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65" w:rsidRPr="009510F2" w:rsidRDefault="000D3C65" w:rsidP="00AD5755">
      <w:pPr>
        <w:tabs>
          <w:tab w:val="left" w:pos="851"/>
        </w:tabs>
        <w:jc w:val="both"/>
        <w:rPr>
          <w:sz w:val="22"/>
          <w:szCs w:val="22"/>
          <w:lang w:val="sr-Cyrl-RS"/>
        </w:rPr>
      </w:pPr>
      <w:bookmarkStart w:id="0" w:name="_GoBack"/>
      <w:r w:rsidRPr="009510F2">
        <w:rPr>
          <w:sz w:val="22"/>
          <w:szCs w:val="22"/>
          <w:lang w:val="sr-Cyrl-RS"/>
        </w:rPr>
        <w:t>РЕПУБЛИКА СРБИЈА</w:t>
      </w:r>
    </w:p>
    <w:p w:rsidR="000D3C65" w:rsidRPr="009510F2" w:rsidRDefault="000D3C65" w:rsidP="00AD5755">
      <w:pPr>
        <w:jc w:val="both"/>
        <w:rPr>
          <w:sz w:val="22"/>
          <w:szCs w:val="22"/>
          <w:lang w:val="sr-Cyrl-RS"/>
        </w:rPr>
      </w:pPr>
      <w:r w:rsidRPr="009510F2">
        <w:rPr>
          <w:sz w:val="22"/>
          <w:szCs w:val="22"/>
          <w:lang w:val="sr-Cyrl-RS"/>
        </w:rPr>
        <w:t>НАРОДНА СКУПШТИНА</w:t>
      </w:r>
    </w:p>
    <w:p w:rsidR="000D3C65" w:rsidRPr="009510F2" w:rsidRDefault="000D3C65" w:rsidP="00AD5755">
      <w:pPr>
        <w:jc w:val="both"/>
        <w:rPr>
          <w:sz w:val="22"/>
          <w:szCs w:val="22"/>
          <w:lang w:val="sr-Cyrl-RS"/>
        </w:rPr>
      </w:pPr>
      <w:r w:rsidRPr="009510F2">
        <w:rPr>
          <w:sz w:val="22"/>
          <w:szCs w:val="22"/>
          <w:lang w:val="sr-Cyrl-RS"/>
        </w:rPr>
        <w:t xml:space="preserve">Одбор за образовање, науку, </w:t>
      </w:r>
    </w:p>
    <w:p w:rsidR="000D3C65" w:rsidRPr="009510F2" w:rsidRDefault="000D3C65" w:rsidP="00AD5755">
      <w:pPr>
        <w:jc w:val="both"/>
        <w:rPr>
          <w:sz w:val="22"/>
          <w:szCs w:val="22"/>
          <w:lang w:val="sr-Cyrl-RS"/>
        </w:rPr>
      </w:pPr>
      <w:r w:rsidRPr="009510F2">
        <w:rPr>
          <w:sz w:val="22"/>
          <w:szCs w:val="22"/>
          <w:lang w:val="sr-Cyrl-RS"/>
        </w:rPr>
        <w:t>технолошки развој и информатичко друштво</w:t>
      </w:r>
    </w:p>
    <w:p w:rsidR="000D3C65" w:rsidRPr="009510F2" w:rsidRDefault="003E047B" w:rsidP="00AD5755">
      <w:pPr>
        <w:jc w:val="both"/>
        <w:rPr>
          <w:sz w:val="22"/>
          <w:szCs w:val="22"/>
          <w:lang w:val="sr-Cyrl-RS"/>
        </w:rPr>
      </w:pPr>
      <w:r w:rsidRPr="009510F2">
        <w:rPr>
          <w:sz w:val="22"/>
          <w:szCs w:val="22"/>
          <w:lang w:val="ru-RU"/>
        </w:rPr>
        <w:t>14</w:t>
      </w:r>
      <w:r w:rsidRPr="009510F2">
        <w:rPr>
          <w:sz w:val="22"/>
          <w:szCs w:val="22"/>
          <w:lang w:val="sr-Cyrl-CS"/>
        </w:rPr>
        <w:t xml:space="preserve"> Број: </w:t>
      </w:r>
      <w:r w:rsidR="00D80CD1" w:rsidRPr="009510F2">
        <w:rPr>
          <w:sz w:val="22"/>
          <w:szCs w:val="22"/>
          <w:lang w:val="sr-Cyrl-CS"/>
        </w:rPr>
        <w:t>06-2/145</w:t>
      </w:r>
      <w:r w:rsidR="00D80CD1" w:rsidRPr="009510F2">
        <w:rPr>
          <w:sz w:val="22"/>
          <w:szCs w:val="22"/>
        </w:rPr>
        <w:t>-1</w:t>
      </w:r>
      <w:r w:rsidR="00D80CD1" w:rsidRPr="009510F2">
        <w:rPr>
          <w:sz w:val="22"/>
          <w:szCs w:val="22"/>
          <w:lang w:val="sr-Cyrl-RS"/>
        </w:rPr>
        <w:t>9</w:t>
      </w:r>
    </w:p>
    <w:p w:rsidR="000D3C65" w:rsidRPr="009510F2" w:rsidRDefault="003E047B" w:rsidP="00AD5755">
      <w:pPr>
        <w:jc w:val="both"/>
        <w:rPr>
          <w:sz w:val="22"/>
          <w:szCs w:val="22"/>
          <w:lang w:val="sr-Cyrl-RS"/>
        </w:rPr>
      </w:pPr>
      <w:r w:rsidRPr="009510F2">
        <w:rPr>
          <w:sz w:val="22"/>
          <w:szCs w:val="22"/>
        </w:rPr>
        <w:t>19</w:t>
      </w:r>
      <w:r w:rsidRPr="009510F2">
        <w:rPr>
          <w:sz w:val="22"/>
          <w:szCs w:val="22"/>
          <w:lang w:val="sr-Cyrl-RS"/>
        </w:rPr>
        <w:t xml:space="preserve">. </w:t>
      </w:r>
      <w:proofErr w:type="gramStart"/>
      <w:r w:rsidR="00D80CD1" w:rsidRPr="009510F2">
        <w:rPr>
          <w:sz w:val="22"/>
          <w:szCs w:val="22"/>
          <w:lang w:val="sr-Cyrl-RS"/>
        </w:rPr>
        <w:t>јун</w:t>
      </w:r>
      <w:proofErr w:type="gramEnd"/>
      <w:r w:rsidR="00D80CD1" w:rsidRPr="009510F2">
        <w:rPr>
          <w:sz w:val="22"/>
          <w:szCs w:val="22"/>
          <w:lang w:val="sr-Cyrl-RS"/>
        </w:rPr>
        <w:t xml:space="preserve"> 2019</w:t>
      </w:r>
      <w:r w:rsidR="000D3C65" w:rsidRPr="009510F2">
        <w:rPr>
          <w:sz w:val="22"/>
          <w:szCs w:val="22"/>
          <w:lang w:val="sr-Cyrl-RS"/>
        </w:rPr>
        <w:t>. године</w:t>
      </w:r>
    </w:p>
    <w:p w:rsidR="000D3C65" w:rsidRPr="009510F2" w:rsidRDefault="000D3C65" w:rsidP="00AD5755">
      <w:pPr>
        <w:jc w:val="both"/>
        <w:rPr>
          <w:sz w:val="22"/>
          <w:szCs w:val="22"/>
          <w:lang w:val="sr-Cyrl-RS"/>
        </w:rPr>
      </w:pPr>
      <w:r w:rsidRPr="009510F2">
        <w:rPr>
          <w:sz w:val="22"/>
          <w:szCs w:val="22"/>
          <w:lang w:val="sr-Cyrl-RS"/>
        </w:rPr>
        <w:t>Б е о г р а д</w:t>
      </w:r>
    </w:p>
    <w:p w:rsidR="000D3C65" w:rsidRPr="009510F2" w:rsidRDefault="000D3C65" w:rsidP="00AD5755">
      <w:pPr>
        <w:jc w:val="both"/>
        <w:rPr>
          <w:sz w:val="22"/>
          <w:szCs w:val="22"/>
          <w:lang w:val="sr-Cyrl-RS"/>
        </w:rPr>
      </w:pPr>
    </w:p>
    <w:p w:rsidR="000D3C65" w:rsidRPr="009510F2" w:rsidRDefault="000D3C65" w:rsidP="00AD5755">
      <w:pPr>
        <w:jc w:val="both"/>
        <w:rPr>
          <w:sz w:val="22"/>
          <w:szCs w:val="22"/>
          <w:lang w:val="sr-Cyrl-RS"/>
        </w:rPr>
      </w:pPr>
    </w:p>
    <w:p w:rsidR="00543BDB" w:rsidRPr="009510F2" w:rsidRDefault="00543BDB" w:rsidP="00AD5755">
      <w:pPr>
        <w:jc w:val="both"/>
        <w:rPr>
          <w:sz w:val="22"/>
          <w:szCs w:val="22"/>
          <w:lang w:val="sr-Cyrl-RS"/>
        </w:rPr>
      </w:pPr>
    </w:p>
    <w:p w:rsidR="000D3C65" w:rsidRPr="009510F2" w:rsidRDefault="000D3C65" w:rsidP="00AD5755">
      <w:pPr>
        <w:jc w:val="center"/>
        <w:rPr>
          <w:sz w:val="22"/>
          <w:szCs w:val="22"/>
          <w:lang w:val="sr-Cyrl-RS"/>
        </w:rPr>
      </w:pPr>
      <w:r w:rsidRPr="009510F2">
        <w:rPr>
          <w:sz w:val="22"/>
          <w:szCs w:val="22"/>
          <w:lang w:val="sr-Cyrl-RS"/>
        </w:rPr>
        <w:t>ИНФОРМАЦИЈА</w:t>
      </w:r>
    </w:p>
    <w:p w:rsidR="000D3C65" w:rsidRPr="009510F2" w:rsidRDefault="000D3C65" w:rsidP="00AD5755">
      <w:pPr>
        <w:jc w:val="center"/>
        <w:rPr>
          <w:sz w:val="22"/>
          <w:szCs w:val="22"/>
          <w:lang w:val="sr-Cyrl-RS"/>
        </w:rPr>
      </w:pPr>
      <w:r w:rsidRPr="009510F2">
        <w:rPr>
          <w:sz w:val="22"/>
          <w:szCs w:val="22"/>
          <w:lang w:val="sr-Cyrl-RS"/>
        </w:rPr>
        <w:t>О ЈАВНОМ СЛУШАЊУ НА ТЕМУ</w:t>
      </w:r>
      <w:r w:rsidR="00E602A3" w:rsidRPr="009510F2">
        <w:rPr>
          <w:sz w:val="22"/>
          <w:szCs w:val="22"/>
          <w:lang w:val="sr-Cyrl-RS"/>
        </w:rPr>
        <w:t>:</w:t>
      </w:r>
      <w:r w:rsidRPr="009510F2">
        <w:rPr>
          <w:sz w:val="22"/>
          <w:szCs w:val="22"/>
          <w:lang w:val="sr-Cyrl-RS"/>
        </w:rPr>
        <w:t xml:space="preserve"> </w:t>
      </w:r>
      <w:r w:rsidR="00E602A3" w:rsidRPr="009510F2">
        <w:rPr>
          <w:sz w:val="22"/>
          <w:szCs w:val="22"/>
          <w:lang w:val="sr-Cyrl-RS"/>
        </w:rPr>
        <w:t>„</w:t>
      </w:r>
      <w:r w:rsidR="00D80CD1" w:rsidRPr="009510F2">
        <w:rPr>
          <w:sz w:val="22"/>
          <w:szCs w:val="22"/>
          <w:lang w:val="sr-Cyrl-RS"/>
        </w:rPr>
        <w:t>ПРЕДЛОГ ЗАКОНА О НАУЦИ И ИСТРАЖИВАЊИМА“</w:t>
      </w:r>
      <w:r w:rsidR="00E602A3" w:rsidRPr="009510F2">
        <w:rPr>
          <w:sz w:val="22"/>
          <w:szCs w:val="22"/>
          <w:lang w:val="sr-Cyrl-RS"/>
        </w:rPr>
        <w:t>,</w:t>
      </w:r>
      <w:r w:rsidR="00D80CD1" w:rsidRPr="009510F2">
        <w:rPr>
          <w:sz w:val="22"/>
          <w:szCs w:val="22"/>
          <w:lang w:val="sr-Cyrl-RS"/>
        </w:rPr>
        <w:t xml:space="preserve">  ОДРЖАНОГ 17</w:t>
      </w:r>
      <w:r w:rsidRPr="009510F2">
        <w:rPr>
          <w:sz w:val="22"/>
          <w:szCs w:val="22"/>
          <w:lang w:val="sr-Cyrl-RS"/>
        </w:rPr>
        <w:t xml:space="preserve">. </w:t>
      </w:r>
      <w:r w:rsidR="00D80CD1" w:rsidRPr="009510F2">
        <w:rPr>
          <w:sz w:val="22"/>
          <w:szCs w:val="22"/>
          <w:lang w:val="sr-Cyrl-RS"/>
        </w:rPr>
        <w:t>ЈУНА 2019</w:t>
      </w:r>
      <w:r w:rsidRPr="009510F2">
        <w:rPr>
          <w:sz w:val="22"/>
          <w:szCs w:val="22"/>
          <w:lang w:val="sr-Cyrl-RS"/>
        </w:rPr>
        <w:t>. ГОДИНЕ</w:t>
      </w:r>
    </w:p>
    <w:p w:rsidR="00543BDB" w:rsidRPr="009510F2" w:rsidRDefault="00543BDB" w:rsidP="00AD5755">
      <w:pPr>
        <w:jc w:val="center"/>
        <w:rPr>
          <w:sz w:val="22"/>
          <w:szCs w:val="22"/>
          <w:lang w:val="sr-Cyrl-RS"/>
        </w:rPr>
      </w:pPr>
    </w:p>
    <w:p w:rsidR="000D3C65" w:rsidRPr="009510F2" w:rsidRDefault="000D3C65" w:rsidP="00AD5755">
      <w:pPr>
        <w:jc w:val="both"/>
        <w:rPr>
          <w:sz w:val="22"/>
          <w:szCs w:val="22"/>
          <w:lang w:val="sr-Cyrl-RS"/>
        </w:rPr>
      </w:pPr>
    </w:p>
    <w:p w:rsidR="000D3C65" w:rsidRPr="009510F2" w:rsidRDefault="000D3C65" w:rsidP="00AD5755">
      <w:pPr>
        <w:tabs>
          <w:tab w:val="left" w:pos="851"/>
        </w:tabs>
        <w:jc w:val="both"/>
        <w:rPr>
          <w:sz w:val="22"/>
          <w:szCs w:val="22"/>
          <w:lang w:val="ru-RU"/>
        </w:rPr>
      </w:pPr>
      <w:r w:rsidRPr="009510F2">
        <w:rPr>
          <w:sz w:val="22"/>
          <w:szCs w:val="22"/>
          <w:lang w:val="sr-Cyrl-RS"/>
        </w:rPr>
        <w:tab/>
      </w:r>
      <w:r w:rsidRPr="009510F2">
        <w:rPr>
          <w:sz w:val="22"/>
          <w:szCs w:val="22"/>
          <w:lang w:val="sr-Cyrl-CS"/>
        </w:rPr>
        <w:t xml:space="preserve">Одбор за </w:t>
      </w:r>
      <w:r w:rsidRPr="009510F2">
        <w:rPr>
          <w:sz w:val="22"/>
          <w:szCs w:val="22"/>
          <w:lang w:val="ru-RU"/>
        </w:rPr>
        <w:t>образовање, науку, технолошки развој и информатичко друштво</w:t>
      </w:r>
      <w:r w:rsidR="00D80CD1" w:rsidRPr="009510F2">
        <w:rPr>
          <w:sz w:val="22"/>
          <w:szCs w:val="22"/>
          <w:lang w:val="sr-Cyrl-CS"/>
        </w:rPr>
        <w:t>, на седници одржаној 12</w:t>
      </w:r>
      <w:r w:rsidR="00543BDB" w:rsidRPr="009510F2">
        <w:rPr>
          <w:sz w:val="22"/>
          <w:szCs w:val="22"/>
          <w:lang w:val="sr-Cyrl-CS"/>
        </w:rPr>
        <w:t xml:space="preserve">. </w:t>
      </w:r>
      <w:r w:rsidR="00D80CD1" w:rsidRPr="009510F2">
        <w:rPr>
          <w:sz w:val="22"/>
          <w:szCs w:val="22"/>
          <w:lang w:val="sr-Cyrl-CS"/>
        </w:rPr>
        <w:t>јуна 2019</w:t>
      </w:r>
      <w:r w:rsidR="00543BDB" w:rsidRPr="009510F2">
        <w:rPr>
          <w:sz w:val="22"/>
          <w:szCs w:val="22"/>
          <w:lang w:val="sr-Cyrl-CS"/>
        </w:rPr>
        <w:t xml:space="preserve">. године, </w:t>
      </w:r>
      <w:r w:rsidRPr="009510F2">
        <w:rPr>
          <w:sz w:val="22"/>
          <w:szCs w:val="22"/>
          <w:lang w:val="ru-RU"/>
        </w:rPr>
        <w:t xml:space="preserve">на предлог </w:t>
      </w:r>
      <w:r w:rsidR="00D80CD1" w:rsidRPr="009510F2">
        <w:rPr>
          <w:sz w:val="22"/>
          <w:szCs w:val="22"/>
          <w:lang w:val="ru-RU"/>
        </w:rPr>
        <w:t xml:space="preserve">Муамера Зукорлића, предедника </w:t>
      </w:r>
      <w:r w:rsidRPr="009510F2">
        <w:rPr>
          <w:sz w:val="22"/>
          <w:szCs w:val="22"/>
          <w:lang w:val="ru-RU"/>
        </w:rPr>
        <w:t>Одбора,</w:t>
      </w:r>
      <w:r w:rsidR="00543BDB" w:rsidRPr="009510F2">
        <w:rPr>
          <w:sz w:val="22"/>
          <w:szCs w:val="22"/>
          <w:lang w:val="ru-RU"/>
        </w:rPr>
        <w:t xml:space="preserve"> донео је одлуку</w:t>
      </w:r>
      <w:r w:rsidR="00543BDB" w:rsidRPr="009510F2">
        <w:rPr>
          <w:sz w:val="22"/>
          <w:szCs w:val="22"/>
          <w:lang w:val="sr-Cyrl-CS"/>
        </w:rPr>
        <w:t xml:space="preserve"> </w:t>
      </w:r>
      <w:r w:rsidRPr="009510F2">
        <w:rPr>
          <w:sz w:val="22"/>
          <w:szCs w:val="22"/>
          <w:lang w:val="ru-RU"/>
        </w:rPr>
        <w:t xml:space="preserve">о организовању јавног слушања на тему </w:t>
      </w:r>
      <w:r w:rsidRPr="009510F2">
        <w:rPr>
          <w:sz w:val="22"/>
          <w:szCs w:val="22"/>
          <w:lang w:val="sr-Cyrl-CS"/>
        </w:rPr>
        <w:t>„</w:t>
      </w:r>
      <w:r w:rsidR="00D80CD1" w:rsidRPr="009510F2">
        <w:rPr>
          <w:sz w:val="22"/>
          <w:szCs w:val="22"/>
          <w:lang w:val="sr-Cyrl-RS"/>
        </w:rPr>
        <w:t>Предлог закона о науци и истраживањима</w:t>
      </w:r>
      <w:r w:rsidRPr="009510F2">
        <w:rPr>
          <w:sz w:val="22"/>
          <w:szCs w:val="22"/>
          <w:lang w:val="sr-Cyrl-CS"/>
        </w:rPr>
        <w:t>“</w:t>
      </w:r>
      <w:r w:rsidR="00D80CD1" w:rsidRPr="009510F2">
        <w:rPr>
          <w:sz w:val="22"/>
          <w:szCs w:val="22"/>
          <w:lang w:val="ru-RU"/>
        </w:rPr>
        <w:t>. Јавно слушање је одржано 17</w:t>
      </w:r>
      <w:r w:rsidRPr="009510F2">
        <w:rPr>
          <w:sz w:val="22"/>
          <w:szCs w:val="22"/>
          <w:lang w:val="ru-RU"/>
        </w:rPr>
        <w:t xml:space="preserve">. </w:t>
      </w:r>
      <w:r w:rsidR="00D80CD1" w:rsidRPr="009510F2">
        <w:rPr>
          <w:sz w:val="22"/>
          <w:szCs w:val="22"/>
          <w:lang w:val="ru-RU"/>
        </w:rPr>
        <w:t>јуна 2019</w:t>
      </w:r>
      <w:r w:rsidR="00E602A3" w:rsidRPr="009510F2">
        <w:rPr>
          <w:sz w:val="22"/>
          <w:szCs w:val="22"/>
          <w:lang w:val="ru-RU"/>
        </w:rPr>
        <w:t>. године</w:t>
      </w:r>
      <w:r w:rsidRPr="009510F2">
        <w:rPr>
          <w:sz w:val="22"/>
          <w:szCs w:val="22"/>
          <w:lang w:val="ru-RU"/>
        </w:rPr>
        <w:t xml:space="preserve"> у Дому Народне скупштине.</w:t>
      </w:r>
    </w:p>
    <w:p w:rsidR="000D3C65" w:rsidRPr="009510F2" w:rsidRDefault="000D3C65" w:rsidP="00AD5755">
      <w:pPr>
        <w:tabs>
          <w:tab w:val="left" w:pos="1496"/>
        </w:tabs>
        <w:jc w:val="both"/>
        <w:rPr>
          <w:sz w:val="22"/>
          <w:szCs w:val="22"/>
          <w:lang w:val="sr-Cyrl-CS"/>
        </w:rPr>
      </w:pPr>
    </w:p>
    <w:p w:rsidR="000D3C65" w:rsidRPr="009510F2" w:rsidRDefault="000D3C65" w:rsidP="00AD5755">
      <w:pPr>
        <w:tabs>
          <w:tab w:val="left" w:pos="1496"/>
        </w:tabs>
        <w:jc w:val="both"/>
        <w:rPr>
          <w:sz w:val="22"/>
          <w:szCs w:val="22"/>
          <w:lang w:val="sr-Cyrl-RS"/>
        </w:rPr>
      </w:pPr>
      <w:r w:rsidRPr="009510F2">
        <w:rPr>
          <w:sz w:val="22"/>
          <w:szCs w:val="22"/>
          <w:lang w:val="sr-Cyrl-CS"/>
        </w:rPr>
        <w:t xml:space="preserve">               Јавном слушању су присуствовали</w:t>
      </w:r>
      <w:r w:rsidR="009165F9" w:rsidRPr="009510F2">
        <w:rPr>
          <w:sz w:val="22"/>
          <w:szCs w:val="22"/>
          <w:lang w:val="sr-Cyrl-RS"/>
        </w:rPr>
        <w:t xml:space="preserve"> председник</w:t>
      </w:r>
      <w:r w:rsidR="00013C4F" w:rsidRPr="009510F2">
        <w:rPr>
          <w:sz w:val="22"/>
          <w:szCs w:val="22"/>
          <w:lang w:val="sr-Latn-RS"/>
        </w:rPr>
        <w:t xml:space="preserve"> </w:t>
      </w:r>
      <w:r w:rsidR="00013C4F" w:rsidRPr="009510F2">
        <w:rPr>
          <w:sz w:val="22"/>
          <w:szCs w:val="22"/>
          <w:lang w:val="sr-Cyrl-RS"/>
        </w:rPr>
        <w:t>Одбора</w:t>
      </w:r>
      <w:r w:rsidR="009165F9" w:rsidRPr="009510F2">
        <w:rPr>
          <w:sz w:val="22"/>
          <w:szCs w:val="22"/>
          <w:lang w:val="ru-RU"/>
        </w:rPr>
        <w:t xml:space="preserve"> Муамер Зукорлић</w:t>
      </w:r>
      <w:r w:rsidRPr="009510F2">
        <w:rPr>
          <w:sz w:val="22"/>
          <w:szCs w:val="22"/>
          <w:lang w:val="sr-Cyrl-RS"/>
        </w:rPr>
        <w:t xml:space="preserve"> и следећи чланови</w:t>
      </w:r>
      <w:r w:rsidR="00E602A3" w:rsidRPr="009510F2">
        <w:rPr>
          <w:sz w:val="22"/>
          <w:szCs w:val="22"/>
          <w:lang w:val="sr-Cyrl-RS"/>
        </w:rPr>
        <w:t xml:space="preserve"> Одбора</w:t>
      </w:r>
      <w:r w:rsidRPr="009510F2">
        <w:rPr>
          <w:sz w:val="22"/>
          <w:szCs w:val="22"/>
        </w:rPr>
        <w:t>:</w:t>
      </w:r>
      <w:r w:rsidR="009165F9" w:rsidRPr="009510F2">
        <w:rPr>
          <w:sz w:val="22"/>
          <w:szCs w:val="22"/>
          <w:lang w:val="sr-Cyrl-RS"/>
        </w:rPr>
        <w:t xml:space="preserve"> </w:t>
      </w:r>
      <w:r w:rsidRPr="009510F2">
        <w:rPr>
          <w:sz w:val="22"/>
          <w:szCs w:val="22"/>
          <w:lang w:val="sr-Cyrl-RS"/>
        </w:rPr>
        <w:t>Љубиша Стојмировић,</w:t>
      </w:r>
      <w:r w:rsidR="009165F9" w:rsidRPr="009510F2">
        <w:rPr>
          <w:sz w:val="22"/>
          <w:szCs w:val="22"/>
          <w:lang w:val="sr-Cyrl-RS"/>
        </w:rPr>
        <w:t xml:space="preserve"> заменик председника,</w:t>
      </w:r>
      <w:r w:rsidRPr="009510F2">
        <w:rPr>
          <w:sz w:val="22"/>
          <w:szCs w:val="22"/>
          <w:lang w:val="sr-Cyrl-RS"/>
        </w:rPr>
        <w:t xml:space="preserve"> </w:t>
      </w:r>
      <w:r w:rsidR="009165F9" w:rsidRPr="009510F2">
        <w:rPr>
          <w:sz w:val="22"/>
          <w:szCs w:val="22"/>
          <w:lang w:val="sr-Cyrl-RS"/>
        </w:rPr>
        <w:t xml:space="preserve">Милан Кнежевић, </w:t>
      </w:r>
      <w:r w:rsidRPr="009510F2">
        <w:rPr>
          <w:sz w:val="22"/>
          <w:szCs w:val="22"/>
          <w:lang w:val="sr-Cyrl-RS"/>
        </w:rPr>
        <w:t>Олена Папуга</w:t>
      </w:r>
      <w:r w:rsidR="009165F9" w:rsidRPr="009510F2">
        <w:rPr>
          <w:sz w:val="22"/>
          <w:szCs w:val="22"/>
          <w:lang w:val="sr-Cyrl-RS"/>
        </w:rPr>
        <w:t>, Ђорђе Косанић, Марко Атлагић, др Љубинко Ракоњац, (заменик Жарка Обрадовића), др Даница Буквић (заменик Милетић Михајловића), Предраг Јеленковић (заменик Милене Бићанин) и Никола Савић (заменик Дубравка Бојића).</w:t>
      </w:r>
    </w:p>
    <w:p w:rsidR="000D3C65" w:rsidRPr="009510F2" w:rsidRDefault="000D3C65" w:rsidP="00AD5755">
      <w:pPr>
        <w:jc w:val="both"/>
        <w:rPr>
          <w:sz w:val="22"/>
          <w:szCs w:val="22"/>
          <w:lang w:val="sr-Cyrl-RS"/>
        </w:rPr>
      </w:pPr>
      <w:r w:rsidRPr="009510F2">
        <w:rPr>
          <w:sz w:val="22"/>
          <w:szCs w:val="22"/>
          <w:lang w:val="sr-Cyrl-RS"/>
        </w:rPr>
        <w:tab/>
        <w:t xml:space="preserve">   Поред чланова Одбора, Јавном слушању су присуствовали</w:t>
      </w:r>
      <w:r w:rsidR="009165F9" w:rsidRPr="009510F2">
        <w:rPr>
          <w:sz w:val="22"/>
          <w:szCs w:val="22"/>
          <w:lang w:val="sr-Cyrl-RS"/>
        </w:rPr>
        <w:t xml:space="preserve"> и народни посланици</w:t>
      </w:r>
      <w:r w:rsidR="009165F9" w:rsidRPr="009510F2">
        <w:rPr>
          <w:sz w:val="22"/>
          <w:szCs w:val="22"/>
        </w:rPr>
        <w:t>:</w:t>
      </w:r>
      <w:r w:rsidR="009165F9" w:rsidRPr="009510F2">
        <w:rPr>
          <w:sz w:val="22"/>
          <w:szCs w:val="22"/>
          <w:lang w:val="sr-Cyrl-RS"/>
        </w:rPr>
        <w:t xml:space="preserve">  Снежана Р Петровић, Славица Живковић, Милија Милетић, Горан Ковачевић, Весна Ивковић, Снежана Пауновић и проф. др Снежана Богосављевић. </w:t>
      </w:r>
    </w:p>
    <w:p w:rsidR="00D80CD1" w:rsidRPr="009510F2" w:rsidRDefault="000D3C65" w:rsidP="00AD5755">
      <w:pPr>
        <w:jc w:val="both"/>
        <w:rPr>
          <w:sz w:val="22"/>
          <w:szCs w:val="22"/>
          <w:lang w:val="sr-Cyrl-RS"/>
        </w:rPr>
      </w:pPr>
      <w:r w:rsidRPr="009510F2">
        <w:rPr>
          <w:sz w:val="22"/>
          <w:szCs w:val="22"/>
          <w:lang w:val="sr-Cyrl-RS"/>
        </w:rPr>
        <w:tab/>
        <w:t xml:space="preserve">   </w:t>
      </w:r>
      <w:r w:rsidR="00382B91" w:rsidRPr="009510F2">
        <w:rPr>
          <w:sz w:val="22"/>
          <w:szCs w:val="22"/>
          <w:lang w:val="sr-Cyrl-RS"/>
        </w:rPr>
        <w:t xml:space="preserve">Јавном слушању су из Министарства просвете, науке и технолошког развоја присуствовали: </w:t>
      </w:r>
      <w:r w:rsidR="00D80CD1" w:rsidRPr="009510F2">
        <w:rPr>
          <w:sz w:val="22"/>
          <w:szCs w:val="22"/>
          <w:lang w:val="sr-Cyrl-RS"/>
        </w:rPr>
        <w:t>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Владимир Поповић</w:t>
      </w:r>
      <w:r w:rsidR="00382B91" w:rsidRPr="009510F2">
        <w:rPr>
          <w:sz w:val="22"/>
          <w:szCs w:val="22"/>
          <w:lang w:val="sr-Cyrl-RS"/>
        </w:rPr>
        <w:t xml:space="preserve"> и проф. др Виктор Недовић</w:t>
      </w:r>
      <w:r w:rsidR="00D80CD1" w:rsidRPr="009510F2">
        <w:rPr>
          <w:sz w:val="22"/>
          <w:szCs w:val="22"/>
          <w:lang w:val="sr-Cyrl-RS"/>
        </w:rPr>
        <w:t>, д</w:t>
      </w:r>
      <w:r w:rsidR="00D80CD1" w:rsidRPr="009510F2">
        <w:rPr>
          <w:sz w:val="22"/>
          <w:szCs w:val="22"/>
        </w:rPr>
        <w:t>ржавни секретар</w:t>
      </w:r>
      <w:r w:rsidR="00382B91" w:rsidRPr="009510F2">
        <w:rPr>
          <w:sz w:val="22"/>
          <w:szCs w:val="22"/>
          <w:lang w:val="sr-Cyrl-RS"/>
        </w:rPr>
        <w:t xml:space="preserve">и, </w:t>
      </w:r>
      <w:r w:rsidR="00D80CD1" w:rsidRPr="009510F2">
        <w:rPr>
          <w:sz w:val="22"/>
          <w:szCs w:val="22"/>
          <w:lang w:val="sr-Cyrl-RS"/>
        </w:rPr>
        <w:t>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Марија Кузмановић</w:t>
      </w:r>
      <w:r w:rsidR="00D80CD1" w:rsidRPr="009510F2">
        <w:rPr>
          <w:sz w:val="22"/>
          <w:szCs w:val="22"/>
          <w:lang w:val="sr-Cyrl-RS"/>
        </w:rPr>
        <w:t>, п</w:t>
      </w:r>
      <w:r w:rsidR="00D80CD1" w:rsidRPr="009510F2">
        <w:rPr>
          <w:sz w:val="22"/>
          <w:szCs w:val="22"/>
        </w:rPr>
        <w:t>омоћник министра</w:t>
      </w:r>
      <w:r w:rsidR="00D80CD1" w:rsidRPr="009510F2">
        <w:rPr>
          <w:sz w:val="22"/>
          <w:szCs w:val="22"/>
          <w:lang w:val="sr-Cyrl-RS"/>
        </w:rPr>
        <w:t>, д</w:t>
      </w:r>
      <w:r w:rsidR="00D80CD1" w:rsidRPr="009510F2">
        <w:rPr>
          <w:sz w:val="22"/>
          <w:szCs w:val="22"/>
        </w:rPr>
        <w:t>р Марина Соковић</w:t>
      </w:r>
      <w:r w:rsidR="00D80CD1" w:rsidRPr="009510F2">
        <w:rPr>
          <w:sz w:val="22"/>
          <w:szCs w:val="22"/>
          <w:lang w:val="sr-Cyrl-RS"/>
        </w:rPr>
        <w:t>, п</w:t>
      </w:r>
      <w:r w:rsidR="00D80CD1" w:rsidRPr="009510F2">
        <w:rPr>
          <w:sz w:val="22"/>
          <w:szCs w:val="22"/>
        </w:rPr>
        <w:t>омоћник министра</w:t>
      </w:r>
      <w:r w:rsidR="00D80CD1" w:rsidRPr="009510F2">
        <w:rPr>
          <w:sz w:val="22"/>
          <w:szCs w:val="22"/>
          <w:lang w:val="sr-Cyrl-RS"/>
        </w:rPr>
        <w:t>, д</w:t>
      </w:r>
      <w:r w:rsidR="00D80CD1" w:rsidRPr="009510F2">
        <w:rPr>
          <w:sz w:val="22"/>
          <w:szCs w:val="22"/>
        </w:rPr>
        <w:t>р Саша Лазовић</w:t>
      </w:r>
      <w:r w:rsidR="00D80CD1" w:rsidRPr="009510F2">
        <w:rPr>
          <w:sz w:val="22"/>
          <w:szCs w:val="22"/>
          <w:lang w:val="sr-Cyrl-RS"/>
        </w:rPr>
        <w:t>,</w:t>
      </w:r>
      <w:r w:rsidR="00382B91" w:rsidRPr="009510F2">
        <w:rPr>
          <w:sz w:val="22"/>
          <w:szCs w:val="22"/>
        </w:rPr>
        <w:t xml:space="preserve"> </w:t>
      </w:r>
      <w:r w:rsidR="00D80CD1" w:rsidRPr="009510F2">
        <w:rPr>
          <w:sz w:val="22"/>
          <w:szCs w:val="22"/>
        </w:rPr>
        <w:t>помоћник министра</w:t>
      </w:r>
      <w:r w:rsidR="00D80CD1" w:rsidRPr="009510F2">
        <w:rPr>
          <w:sz w:val="22"/>
          <w:szCs w:val="22"/>
          <w:lang w:val="sr-Cyrl-RS"/>
        </w:rPr>
        <w:t xml:space="preserve">, </w:t>
      </w:r>
      <w:r w:rsidR="00382B91" w:rsidRPr="009510F2">
        <w:rPr>
          <w:sz w:val="22"/>
          <w:szCs w:val="22"/>
          <w:lang w:val="sr-Cyrl-RS"/>
        </w:rPr>
        <w:t xml:space="preserve">др. </w:t>
      </w:r>
      <w:proofErr w:type="gramStart"/>
      <w:r w:rsidR="00382B91" w:rsidRPr="009510F2">
        <w:rPr>
          <w:sz w:val="22"/>
          <w:szCs w:val="22"/>
        </w:rPr>
        <w:t>Бојан Тубић</w:t>
      </w:r>
      <w:r w:rsidR="00382B91" w:rsidRPr="009510F2">
        <w:rPr>
          <w:sz w:val="22"/>
          <w:szCs w:val="22"/>
          <w:lang w:val="sr-Cyrl-RS"/>
        </w:rPr>
        <w:t>,</w:t>
      </w:r>
      <w:r w:rsidR="00382B91" w:rsidRPr="009510F2">
        <w:rPr>
          <w:sz w:val="22"/>
          <w:szCs w:val="22"/>
        </w:rPr>
        <w:t xml:space="preserve"> помоћник министра</w:t>
      </w:r>
      <w:r w:rsidR="00382B91" w:rsidRPr="009510F2">
        <w:rPr>
          <w:sz w:val="22"/>
          <w:szCs w:val="22"/>
          <w:lang w:val="sr-Cyrl-RS"/>
        </w:rPr>
        <w:t>,</w:t>
      </w:r>
      <w:r w:rsidR="00382B91" w:rsidRPr="009510F2">
        <w:rPr>
          <w:sz w:val="22"/>
          <w:szCs w:val="22"/>
        </w:rPr>
        <w:tab/>
      </w:r>
      <w:r w:rsidR="00382B91" w:rsidRPr="009510F2">
        <w:rPr>
          <w:sz w:val="22"/>
          <w:szCs w:val="22"/>
          <w:lang w:val="sr-Cyrl-RS"/>
        </w:rPr>
        <w:t>В</w:t>
      </w:r>
      <w:r w:rsidR="00D80CD1" w:rsidRPr="009510F2">
        <w:rPr>
          <w:sz w:val="22"/>
          <w:szCs w:val="22"/>
        </w:rPr>
        <w:t>ера</w:t>
      </w:r>
      <w:r w:rsidR="00E602A3" w:rsidRPr="009510F2">
        <w:rPr>
          <w:sz w:val="22"/>
          <w:szCs w:val="22"/>
          <w:lang w:val="sr-Cyrl-RS"/>
        </w:rPr>
        <w:t xml:space="preserve"> </w:t>
      </w:r>
      <w:r w:rsidR="00D80CD1" w:rsidRPr="009510F2">
        <w:rPr>
          <w:sz w:val="22"/>
          <w:szCs w:val="22"/>
        </w:rPr>
        <w:t>Васић</w:t>
      </w:r>
      <w:r w:rsidR="00D80CD1" w:rsidRPr="009510F2">
        <w:rPr>
          <w:sz w:val="22"/>
          <w:szCs w:val="22"/>
          <w:lang w:val="sr-Cyrl-RS"/>
        </w:rPr>
        <w:t>,</w:t>
      </w:r>
      <w:r w:rsidR="00E602A3" w:rsidRPr="009510F2">
        <w:rPr>
          <w:sz w:val="22"/>
          <w:szCs w:val="22"/>
        </w:rPr>
        <w:t xml:space="preserve"> </w:t>
      </w:r>
      <w:r w:rsidR="00D80CD1" w:rsidRPr="009510F2">
        <w:rPr>
          <w:sz w:val="22"/>
          <w:szCs w:val="22"/>
        </w:rPr>
        <w:t>правник</w:t>
      </w:r>
      <w:r w:rsidR="00D80CD1" w:rsidRPr="009510F2">
        <w:rPr>
          <w:sz w:val="22"/>
          <w:szCs w:val="22"/>
          <w:lang w:val="sr-Cyrl-RS"/>
        </w:rPr>
        <w:t xml:space="preserve">, </w:t>
      </w:r>
      <w:r w:rsidR="00D80CD1" w:rsidRPr="009510F2">
        <w:rPr>
          <w:sz w:val="22"/>
          <w:szCs w:val="22"/>
        </w:rPr>
        <w:t>Оливера Димитријевић</w:t>
      </w:r>
      <w:r w:rsidR="00D80CD1" w:rsidRPr="009510F2">
        <w:rPr>
          <w:sz w:val="22"/>
          <w:szCs w:val="22"/>
          <w:lang w:val="sr-Cyrl-RS"/>
        </w:rPr>
        <w:t xml:space="preserve">, </w:t>
      </w:r>
      <w:r w:rsidR="00D80CD1" w:rsidRPr="009510F2">
        <w:rPr>
          <w:sz w:val="22"/>
          <w:szCs w:val="22"/>
        </w:rPr>
        <w:t>референт</w:t>
      </w:r>
      <w:r w:rsidR="00382B91" w:rsidRPr="009510F2">
        <w:rPr>
          <w:sz w:val="22"/>
          <w:szCs w:val="22"/>
          <w:lang w:val="sr-Cyrl-RS"/>
        </w:rPr>
        <w:t>,</w:t>
      </w:r>
      <w:r w:rsidR="00E602A3" w:rsidRPr="009510F2">
        <w:rPr>
          <w:sz w:val="22"/>
          <w:szCs w:val="22"/>
        </w:rPr>
        <w:t xml:space="preserve"> </w:t>
      </w:r>
      <w:r w:rsidR="00D80CD1" w:rsidRPr="009510F2">
        <w:rPr>
          <w:sz w:val="22"/>
          <w:szCs w:val="22"/>
        </w:rPr>
        <w:t>Ивана Бранковић</w:t>
      </w:r>
      <w:r w:rsidR="00D80CD1" w:rsidRPr="009510F2">
        <w:rPr>
          <w:sz w:val="22"/>
          <w:szCs w:val="22"/>
          <w:lang w:val="sr-Cyrl-RS"/>
        </w:rPr>
        <w:t>,</w:t>
      </w:r>
      <w:r w:rsidR="00D80CD1" w:rsidRPr="009510F2">
        <w:rPr>
          <w:sz w:val="22"/>
          <w:szCs w:val="22"/>
        </w:rPr>
        <w:tab/>
        <w:t>сарадник</w:t>
      </w:r>
      <w:r w:rsidR="00D80CD1" w:rsidRPr="009510F2">
        <w:rPr>
          <w:sz w:val="22"/>
          <w:szCs w:val="22"/>
          <w:lang w:val="sr-Cyrl-RS"/>
        </w:rPr>
        <w:t xml:space="preserve">, </w:t>
      </w:r>
      <w:r w:rsidR="00D80CD1" w:rsidRPr="009510F2">
        <w:rPr>
          <w:sz w:val="22"/>
          <w:szCs w:val="22"/>
        </w:rPr>
        <w:t>Катарина Томашевић</w:t>
      </w:r>
      <w:r w:rsidR="00D80CD1" w:rsidRPr="009510F2">
        <w:rPr>
          <w:sz w:val="22"/>
          <w:szCs w:val="22"/>
          <w:lang w:val="sr-Cyrl-RS"/>
        </w:rPr>
        <w:t xml:space="preserve">, </w:t>
      </w:r>
      <w:r w:rsidR="00D80CD1" w:rsidRPr="009510F2">
        <w:rPr>
          <w:sz w:val="22"/>
          <w:szCs w:val="22"/>
        </w:rPr>
        <w:t>сарадник</w:t>
      </w:r>
      <w:r w:rsidR="00D80CD1" w:rsidRPr="009510F2">
        <w:rPr>
          <w:sz w:val="22"/>
          <w:szCs w:val="22"/>
          <w:lang w:val="sr-Cyrl-RS"/>
        </w:rPr>
        <w:t xml:space="preserve">, </w:t>
      </w:r>
      <w:r w:rsidR="00D80CD1" w:rsidRPr="009510F2">
        <w:rPr>
          <w:sz w:val="22"/>
          <w:szCs w:val="22"/>
        </w:rPr>
        <w:t>Александра Павићевић</w:t>
      </w:r>
      <w:r w:rsidR="00D80CD1" w:rsidRPr="009510F2">
        <w:rPr>
          <w:sz w:val="22"/>
          <w:szCs w:val="22"/>
          <w:lang w:val="sr-Cyrl-RS"/>
        </w:rPr>
        <w:t>, н</w:t>
      </w:r>
      <w:r w:rsidR="00D80CD1" w:rsidRPr="009510F2">
        <w:rPr>
          <w:sz w:val="22"/>
          <w:szCs w:val="22"/>
        </w:rPr>
        <w:t>аучни саветник</w:t>
      </w:r>
      <w:r w:rsidR="00D80CD1" w:rsidRPr="009510F2">
        <w:rPr>
          <w:sz w:val="22"/>
          <w:szCs w:val="22"/>
          <w:lang w:val="sr-Cyrl-RS"/>
        </w:rPr>
        <w:t xml:space="preserve"> - </w:t>
      </w:r>
      <w:r w:rsidR="00D80CD1" w:rsidRPr="009510F2">
        <w:rPr>
          <w:sz w:val="22"/>
          <w:szCs w:val="22"/>
        </w:rPr>
        <w:t>Етнографски институт</w:t>
      </w:r>
      <w:r w:rsidR="00D80CD1" w:rsidRPr="009510F2">
        <w:rPr>
          <w:sz w:val="22"/>
          <w:szCs w:val="22"/>
          <w:lang w:val="sr-Cyrl-RS"/>
        </w:rPr>
        <w:t>, п</w:t>
      </w:r>
      <w:r w:rsidR="00D80CD1" w:rsidRPr="009510F2">
        <w:rPr>
          <w:sz w:val="22"/>
          <w:szCs w:val="22"/>
        </w:rPr>
        <w:t>роф.</w:t>
      </w:r>
      <w:proofErr w:type="gramEnd"/>
      <w:r w:rsidR="00E602A3"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Нинослав Стојадиновић</w:t>
      </w:r>
      <w:r w:rsidR="00D80CD1" w:rsidRPr="009510F2">
        <w:rPr>
          <w:sz w:val="22"/>
          <w:szCs w:val="22"/>
          <w:lang w:val="sr-Cyrl-RS"/>
        </w:rPr>
        <w:t>, а</w:t>
      </w:r>
      <w:r w:rsidR="00D80CD1" w:rsidRPr="009510F2">
        <w:rPr>
          <w:sz w:val="22"/>
          <w:szCs w:val="22"/>
        </w:rPr>
        <w:t>кадемик</w:t>
      </w:r>
      <w:r w:rsidR="00D80CD1" w:rsidRPr="009510F2">
        <w:rPr>
          <w:sz w:val="22"/>
          <w:szCs w:val="22"/>
          <w:lang w:val="sr-Cyrl-RS"/>
        </w:rPr>
        <w:t xml:space="preserve"> - п</w:t>
      </w:r>
      <w:r w:rsidR="00D80CD1" w:rsidRPr="009510F2">
        <w:rPr>
          <w:sz w:val="22"/>
          <w:szCs w:val="22"/>
        </w:rPr>
        <w:t>редседник Комисије за избор у звања</w:t>
      </w:r>
      <w:r w:rsidR="00D80CD1" w:rsidRPr="009510F2">
        <w:rPr>
          <w:sz w:val="22"/>
          <w:szCs w:val="22"/>
          <w:lang w:val="sr-Cyrl-RS"/>
        </w:rPr>
        <w:t>, д</w:t>
      </w:r>
      <w:r w:rsidR="00D80CD1" w:rsidRPr="009510F2">
        <w:rPr>
          <w:sz w:val="22"/>
          <w:szCs w:val="22"/>
        </w:rPr>
        <w:t>р Милана Митровић</w:t>
      </w:r>
      <w:r w:rsidR="00D80CD1" w:rsidRPr="009510F2">
        <w:rPr>
          <w:sz w:val="22"/>
          <w:szCs w:val="22"/>
          <w:lang w:val="sr-Cyrl-RS"/>
        </w:rPr>
        <w:t>, д</w:t>
      </w:r>
      <w:r w:rsidR="00D80CD1" w:rsidRPr="009510F2">
        <w:rPr>
          <w:sz w:val="22"/>
          <w:szCs w:val="22"/>
        </w:rPr>
        <w:t>иректор</w:t>
      </w:r>
      <w:r w:rsidR="00E602A3" w:rsidRPr="009510F2">
        <w:rPr>
          <w:sz w:val="22"/>
          <w:szCs w:val="22"/>
          <w:lang w:val="sr-Cyrl-RS"/>
        </w:rPr>
        <w:t xml:space="preserve"> </w:t>
      </w:r>
      <w:r w:rsidR="00D80CD1" w:rsidRPr="009510F2">
        <w:rPr>
          <w:sz w:val="22"/>
          <w:szCs w:val="22"/>
        </w:rPr>
        <w:t>Института за заштиту биља и животне средине</w:t>
      </w:r>
      <w:r w:rsidR="00D80CD1" w:rsidRPr="009510F2">
        <w:rPr>
          <w:sz w:val="22"/>
          <w:szCs w:val="22"/>
          <w:lang w:val="sr-Cyrl-RS"/>
        </w:rPr>
        <w:t>, д</w:t>
      </w:r>
      <w:r w:rsidR="00D80CD1" w:rsidRPr="009510F2">
        <w:rPr>
          <w:sz w:val="22"/>
          <w:szCs w:val="22"/>
        </w:rPr>
        <w:t>р Драгоје Радановић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w:t>
      </w:r>
      <w:r w:rsidR="00D80CD1" w:rsidRPr="009510F2">
        <w:rPr>
          <w:sz w:val="22"/>
          <w:szCs w:val="22"/>
        </w:rPr>
        <w:t>Институт</w:t>
      </w:r>
      <w:r w:rsidR="00D80CD1" w:rsidRPr="009510F2">
        <w:rPr>
          <w:sz w:val="22"/>
          <w:szCs w:val="22"/>
          <w:lang w:val="sr-Cyrl-RS"/>
        </w:rPr>
        <w:t>а</w:t>
      </w:r>
      <w:r w:rsidR="00D80CD1" w:rsidRPr="009510F2">
        <w:rPr>
          <w:sz w:val="22"/>
          <w:szCs w:val="22"/>
        </w:rPr>
        <w:t xml:space="preserve"> </w:t>
      </w:r>
      <w:r w:rsidR="00E602A3" w:rsidRPr="009510F2">
        <w:rPr>
          <w:sz w:val="22"/>
          <w:szCs w:val="22"/>
          <w:lang w:val="sr-Cyrl-RS"/>
        </w:rPr>
        <w:t>„</w:t>
      </w:r>
      <w:r w:rsidR="00D80CD1" w:rsidRPr="009510F2">
        <w:rPr>
          <w:sz w:val="22"/>
          <w:szCs w:val="22"/>
        </w:rPr>
        <w:t>Јосиф Панчић</w:t>
      </w:r>
      <w:r w:rsidR="00E602A3" w:rsidRPr="009510F2">
        <w:rPr>
          <w:sz w:val="22"/>
          <w:szCs w:val="22"/>
          <w:lang w:val="sr-Cyrl-RS"/>
        </w:rPr>
        <w:t>“</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Снежана Савић</w:t>
      </w:r>
      <w:r w:rsidR="00D80CD1" w:rsidRPr="009510F2">
        <w:rPr>
          <w:sz w:val="22"/>
          <w:szCs w:val="22"/>
          <w:lang w:val="sr-Cyrl-RS"/>
        </w:rPr>
        <w:t>, п</w:t>
      </w:r>
      <w:r w:rsidR="00D80CD1" w:rsidRPr="009510F2">
        <w:rPr>
          <w:sz w:val="22"/>
          <w:szCs w:val="22"/>
        </w:rPr>
        <w:t>родекан</w:t>
      </w:r>
      <w:r w:rsidR="00D80CD1" w:rsidRPr="009510F2">
        <w:rPr>
          <w:sz w:val="22"/>
          <w:szCs w:val="22"/>
          <w:lang w:val="sr-Cyrl-RS"/>
        </w:rPr>
        <w:t xml:space="preserve">- </w:t>
      </w:r>
      <w:r w:rsidR="00D80CD1" w:rsidRPr="009510F2">
        <w:rPr>
          <w:sz w:val="22"/>
          <w:szCs w:val="22"/>
        </w:rPr>
        <w:t>Фармацеутски факултет</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Милинко Радосављевић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w:t>
      </w:r>
      <w:r w:rsidR="00D80CD1" w:rsidRPr="009510F2">
        <w:rPr>
          <w:sz w:val="22"/>
          <w:szCs w:val="22"/>
        </w:rPr>
        <w:t>Рударски институт</w:t>
      </w:r>
      <w:r w:rsidR="00D80CD1" w:rsidRPr="009510F2">
        <w:rPr>
          <w:sz w:val="22"/>
          <w:szCs w:val="22"/>
          <w:lang w:val="sr-Cyrl-RS"/>
        </w:rPr>
        <w:t xml:space="preserve">, </w:t>
      </w:r>
      <w:r w:rsidR="00D80CD1" w:rsidRPr="009510F2">
        <w:rPr>
          <w:sz w:val="22"/>
          <w:szCs w:val="22"/>
        </w:rPr>
        <w:t>Александра Дрецун</w:t>
      </w:r>
      <w:r w:rsidR="00D80CD1" w:rsidRPr="009510F2">
        <w:rPr>
          <w:sz w:val="22"/>
          <w:szCs w:val="22"/>
          <w:lang w:val="sr-Cyrl-RS"/>
        </w:rPr>
        <w:t xml:space="preserve">, </w:t>
      </w:r>
      <w:r w:rsidR="00D80CD1" w:rsidRPr="009510F2">
        <w:rPr>
          <w:sz w:val="22"/>
          <w:szCs w:val="22"/>
        </w:rPr>
        <w:t>председник</w:t>
      </w:r>
      <w:r w:rsidR="00D80CD1" w:rsidRPr="009510F2">
        <w:rPr>
          <w:sz w:val="22"/>
          <w:szCs w:val="22"/>
          <w:lang w:val="sr-Cyrl-RS"/>
        </w:rPr>
        <w:t xml:space="preserve"> „</w:t>
      </w:r>
      <w:r w:rsidR="00D80CD1" w:rsidRPr="009510F2">
        <w:rPr>
          <w:sz w:val="22"/>
          <w:szCs w:val="22"/>
        </w:rPr>
        <w:t>Intersection-a</w:t>
      </w:r>
      <w:r w:rsidR="00D80CD1" w:rsidRPr="009510F2">
        <w:rPr>
          <w:sz w:val="22"/>
          <w:szCs w:val="22"/>
          <w:lang w:val="sr-Cyrl-RS"/>
        </w:rPr>
        <w:t>“, д</w:t>
      </w:r>
      <w:r w:rsidR="00D80CD1" w:rsidRPr="009510F2">
        <w:rPr>
          <w:sz w:val="22"/>
          <w:szCs w:val="22"/>
        </w:rPr>
        <w:t>р Драгана Антоновић</w:t>
      </w:r>
      <w:r w:rsidR="00D80CD1" w:rsidRPr="009510F2">
        <w:rPr>
          <w:sz w:val="22"/>
          <w:szCs w:val="22"/>
          <w:lang w:val="sr-Cyrl-RS"/>
        </w:rPr>
        <w:t>, н</w:t>
      </w:r>
      <w:r w:rsidR="00D80CD1" w:rsidRPr="009510F2">
        <w:rPr>
          <w:sz w:val="22"/>
          <w:szCs w:val="22"/>
        </w:rPr>
        <w:t>аучни саветник</w:t>
      </w:r>
      <w:r w:rsidR="00D80CD1" w:rsidRPr="009510F2">
        <w:rPr>
          <w:sz w:val="22"/>
          <w:szCs w:val="22"/>
          <w:lang w:val="sr-Cyrl-RS"/>
        </w:rPr>
        <w:t xml:space="preserve"> - </w:t>
      </w:r>
      <w:r w:rsidR="00D80CD1" w:rsidRPr="009510F2">
        <w:rPr>
          <w:sz w:val="22"/>
          <w:szCs w:val="22"/>
        </w:rPr>
        <w:t>Археолошки институт</w:t>
      </w:r>
      <w:r w:rsidR="00D80CD1" w:rsidRPr="009510F2">
        <w:rPr>
          <w:sz w:val="22"/>
          <w:szCs w:val="22"/>
          <w:lang w:val="sr-Cyrl-RS"/>
        </w:rPr>
        <w:t>, д</w:t>
      </w:r>
      <w:r w:rsidR="00D80CD1" w:rsidRPr="009510F2">
        <w:rPr>
          <w:sz w:val="22"/>
          <w:szCs w:val="22"/>
        </w:rPr>
        <w:t>р Марко Славковић</w:t>
      </w:r>
      <w:r w:rsidR="00D80CD1" w:rsidRPr="009510F2">
        <w:rPr>
          <w:sz w:val="22"/>
          <w:szCs w:val="22"/>
          <w:lang w:val="sr-Cyrl-RS"/>
        </w:rPr>
        <w:t>, ш</w:t>
      </w:r>
      <w:r w:rsidR="00D80CD1" w:rsidRPr="009510F2">
        <w:rPr>
          <w:sz w:val="22"/>
          <w:szCs w:val="22"/>
        </w:rPr>
        <w:t>родекан за науку</w:t>
      </w:r>
      <w:r w:rsidR="00D80CD1" w:rsidRPr="009510F2">
        <w:rPr>
          <w:sz w:val="22"/>
          <w:szCs w:val="22"/>
          <w:lang w:val="sr-Cyrl-RS"/>
        </w:rPr>
        <w:t xml:space="preserve">- </w:t>
      </w:r>
      <w:r w:rsidR="00D80CD1" w:rsidRPr="009510F2">
        <w:rPr>
          <w:sz w:val="22"/>
          <w:szCs w:val="22"/>
        </w:rPr>
        <w:t>Економски факултет Крагујевац</w:t>
      </w:r>
      <w:r w:rsidR="00D80CD1" w:rsidRPr="009510F2">
        <w:rPr>
          <w:sz w:val="22"/>
          <w:szCs w:val="22"/>
          <w:lang w:val="sr-Cyrl-RS"/>
        </w:rPr>
        <w:t>, п</w:t>
      </w:r>
      <w:r w:rsidR="00D80CD1" w:rsidRPr="009510F2">
        <w:rPr>
          <w:sz w:val="22"/>
          <w:szCs w:val="22"/>
        </w:rPr>
        <w:t>роф.др Тијана Цветић Антић</w:t>
      </w:r>
      <w:r w:rsidR="00D80CD1" w:rsidRPr="009510F2">
        <w:rPr>
          <w:sz w:val="22"/>
          <w:szCs w:val="22"/>
          <w:lang w:val="sr-Cyrl-RS"/>
        </w:rPr>
        <w:t>, п</w:t>
      </w:r>
      <w:r w:rsidR="00D80CD1" w:rsidRPr="009510F2">
        <w:rPr>
          <w:sz w:val="22"/>
          <w:szCs w:val="22"/>
        </w:rPr>
        <w:t>родекан за науку</w:t>
      </w:r>
      <w:r w:rsidR="00D80CD1" w:rsidRPr="009510F2">
        <w:rPr>
          <w:sz w:val="22"/>
          <w:szCs w:val="22"/>
          <w:lang w:val="sr-Cyrl-RS"/>
        </w:rPr>
        <w:t xml:space="preserve"> - </w:t>
      </w:r>
      <w:r w:rsidR="00D80CD1" w:rsidRPr="009510F2">
        <w:rPr>
          <w:sz w:val="22"/>
          <w:szCs w:val="22"/>
        </w:rPr>
        <w:t>Биолошки факултет Београд</w:t>
      </w:r>
      <w:r w:rsidR="00D80CD1" w:rsidRPr="009510F2">
        <w:rPr>
          <w:sz w:val="22"/>
          <w:szCs w:val="22"/>
          <w:lang w:val="sr-Cyrl-RS"/>
        </w:rPr>
        <w:t xml:space="preserve">, </w:t>
      </w:r>
      <w:r w:rsidR="00D80CD1" w:rsidRPr="009510F2">
        <w:rPr>
          <w:sz w:val="22"/>
          <w:szCs w:val="22"/>
        </w:rPr>
        <w:t>Бранка Попадић</w:t>
      </w:r>
      <w:r w:rsidR="00D80CD1" w:rsidRPr="009510F2">
        <w:rPr>
          <w:sz w:val="22"/>
          <w:szCs w:val="22"/>
          <w:lang w:val="sr-Cyrl-RS"/>
        </w:rPr>
        <w:t>, с</w:t>
      </w:r>
      <w:r w:rsidR="00D80CD1" w:rsidRPr="009510F2">
        <w:rPr>
          <w:sz w:val="22"/>
          <w:szCs w:val="22"/>
        </w:rPr>
        <w:t>екретар</w:t>
      </w:r>
      <w:r w:rsidR="00D80CD1" w:rsidRPr="009510F2">
        <w:rPr>
          <w:sz w:val="22"/>
          <w:szCs w:val="22"/>
          <w:lang w:val="sr-Cyrl-RS"/>
        </w:rPr>
        <w:t xml:space="preserve"> </w:t>
      </w:r>
      <w:r w:rsidR="00D80CD1" w:rsidRPr="009510F2">
        <w:rPr>
          <w:sz w:val="22"/>
          <w:szCs w:val="22"/>
        </w:rPr>
        <w:t>Факултет политичких наука</w:t>
      </w:r>
      <w:r w:rsidR="00D80CD1" w:rsidRPr="009510F2">
        <w:rPr>
          <w:sz w:val="22"/>
          <w:szCs w:val="22"/>
          <w:lang w:val="sr-Cyrl-RS"/>
        </w:rPr>
        <w:t>, д</w:t>
      </w:r>
      <w:r w:rsidR="00D80CD1" w:rsidRPr="009510F2">
        <w:rPr>
          <w:sz w:val="22"/>
          <w:szCs w:val="22"/>
        </w:rPr>
        <w:t>р Мирјана Михаиловић</w:t>
      </w:r>
      <w:r w:rsidR="00D80CD1" w:rsidRPr="009510F2">
        <w:rPr>
          <w:sz w:val="22"/>
          <w:szCs w:val="22"/>
          <w:lang w:val="sr-Cyrl-RS"/>
        </w:rPr>
        <w:t>, д</w:t>
      </w:r>
      <w:r w:rsidR="00D80CD1" w:rsidRPr="009510F2">
        <w:rPr>
          <w:sz w:val="22"/>
          <w:szCs w:val="22"/>
        </w:rPr>
        <w:t>иректо</w:t>
      </w:r>
      <w:r w:rsidR="00D80CD1" w:rsidRPr="009510F2">
        <w:rPr>
          <w:sz w:val="22"/>
          <w:szCs w:val="22"/>
          <w:lang w:val="sr-Cyrl-RS"/>
        </w:rPr>
        <w:t>р</w:t>
      </w:r>
      <w:r w:rsidR="00E602A3" w:rsidRPr="009510F2">
        <w:rPr>
          <w:sz w:val="22"/>
          <w:szCs w:val="22"/>
          <w:lang w:val="sr-Cyrl-RS"/>
        </w:rPr>
        <w:t xml:space="preserve"> </w:t>
      </w:r>
      <w:r w:rsidR="00D80CD1" w:rsidRPr="009510F2">
        <w:rPr>
          <w:sz w:val="22"/>
          <w:szCs w:val="22"/>
          <w:lang w:val="sr-Cyrl-RS"/>
        </w:rPr>
        <w:t>„</w:t>
      </w:r>
      <w:r w:rsidR="00D80CD1" w:rsidRPr="009510F2">
        <w:rPr>
          <w:sz w:val="22"/>
          <w:szCs w:val="22"/>
        </w:rPr>
        <w:t>ИБИСС</w:t>
      </w:r>
      <w:r w:rsidR="00D80CD1" w:rsidRPr="009510F2">
        <w:rPr>
          <w:sz w:val="22"/>
          <w:szCs w:val="22"/>
          <w:lang w:val="sr-Cyrl-RS"/>
        </w:rPr>
        <w:t>“, д</w:t>
      </w:r>
      <w:r w:rsidR="00D80CD1" w:rsidRPr="009510F2">
        <w:rPr>
          <w:sz w:val="22"/>
          <w:szCs w:val="22"/>
        </w:rPr>
        <w:t>р Предраг Марковић</w:t>
      </w:r>
      <w:r w:rsidR="00D80CD1" w:rsidRPr="009510F2">
        <w:rPr>
          <w:sz w:val="22"/>
          <w:szCs w:val="22"/>
          <w:lang w:val="sr-Cyrl-RS"/>
        </w:rPr>
        <w:t>,</w:t>
      </w:r>
      <w:r w:rsidR="00E602A3" w:rsidRPr="009510F2">
        <w:rPr>
          <w:sz w:val="22"/>
          <w:szCs w:val="22"/>
          <w:lang w:val="sr-Cyrl-RS"/>
        </w:rPr>
        <w:t xml:space="preserve"> </w:t>
      </w:r>
      <w:r w:rsidR="00D80CD1" w:rsidRPr="009510F2">
        <w:rPr>
          <w:sz w:val="22"/>
          <w:szCs w:val="22"/>
          <w:lang w:val="sr-Cyrl-RS"/>
        </w:rPr>
        <w:t>д</w:t>
      </w:r>
      <w:r w:rsidR="00D80CD1" w:rsidRPr="009510F2">
        <w:rPr>
          <w:sz w:val="22"/>
          <w:szCs w:val="22"/>
        </w:rPr>
        <w:t>иректор</w:t>
      </w:r>
      <w:r w:rsidR="00D80CD1" w:rsidRPr="009510F2">
        <w:rPr>
          <w:sz w:val="22"/>
          <w:szCs w:val="22"/>
          <w:lang w:val="sr-Cyrl-RS"/>
        </w:rPr>
        <w:t>-</w:t>
      </w:r>
      <w:r w:rsidR="00D80CD1" w:rsidRPr="009510F2">
        <w:rPr>
          <w:sz w:val="22"/>
          <w:szCs w:val="22"/>
        </w:rPr>
        <w:t>Институт за савремену историју</w:t>
      </w:r>
      <w:r w:rsidR="00D80CD1" w:rsidRPr="009510F2">
        <w:rPr>
          <w:sz w:val="22"/>
          <w:szCs w:val="22"/>
          <w:lang w:val="sr-Cyrl-RS"/>
        </w:rPr>
        <w:t>, д</w:t>
      </w:r>
      <w:r w:rsidR="00D80CD1" w:rsidRPr="009510F2">
        <w:rPr>
          <w:sz w:val="22"/>
          <w:szCs w:val="22"/>
        </w:rPr>
        <w:t>р Бојан Димитријевић</w:t>
      </w:r>
      <w:r w:rsidR="00D80CD1" w:rsidRPr="009510F2">
        <w:rPr>
          <w:sz w:val="22"/>
          <w:szCs w:val="22"/>
          <w:lang w:val="sr-Cyrl-RS"/>
        </w:rPr>
        <w:t>, н</w:t>
      </w:r>
      <w:r w:rsidR="00D80CD1" w:rsidRPr="009510F2">
        <w:rPr>
          <w:sz w:val="22"/>
          <w:szCs w:val="22"/>
        </w:rPr>
        <w:t>ау</w:t>
      </w:r>
      <w:r w:rsidR="00D80CD1" w:rsidRPr="009510F2">
        <w:rPr>
          <w:sz w:val="22"/>
          <w:szCs w:val="22"/>
          <w:lang w:val="sr-Cyrl-RS"/>
        </w:rPr>
        <w:t>ч</w:t>
      </w:r>
      <w:r w:rsidR="00D80CD1" w:rsidRPr="009510F2">
        <w:rPr>
          <w:sz w:val="22"/>
          <w:szCs w:val="22"/>
        </w:rPr>
        <w:t>ни саветник</w:t>
      </w:r>
      <w:r w:rsidR="00D80CD1" w:rsidRPr="009510F2">
        <w:rPr>
          <w:sz w:val="22"/>
          <w:szCs w:val="22"/>
          <w:lang w:val="sr-Cyrl-RS"/>
        </w:rPr>
        <w:t>-</w:t>
      </w:r>
      <w:r w:rsidR="00D80CD1" w:rsidRPr="009510F2">
        <w:rPr>
          <w:sz w:val="22"/>
          <w:szCs w:val="22"/>
        </w:rPr>
        <w:tab/>
        <w:t>Институт за савремену историју</w:t>
      </w:r>
      <w:r w:rsidR="00D80CD1" w:rsidRPr="009510F2">
        <w:rPr>
          <w:sz w:val="22"/>
          <w:szCs w:val="22"/>
          <w:lang w:val="sr-Cyrl-RS"/>
        </w:rPr>
        <w:t xml:space="preserve">, </w:t>
      </w:r>
      <w:r w:rsidR="00D80CD1" w:rsidRPr="009510F2">
        <w:rPr>
          <w:sz w:val="22"/>
          <w:szCs w:val="22"/>
        </w:rPr>
        <w:t>Драгана Миладиновић</w:t>
      </w:r>
      <w:r w:rsidR="00D80CD1" w:rsidRPr="009510F2">
        <w:rPr>
          <w:sz w:val="22"/>
          <w:szCs w:val="22"/>
          <w:lang w:val="sr-Cyrl-RS"/>
        </w:rPr>
        <w:t>, н</w:t>
      </w:r>
      <w:r w:rsidR="00D80CD1" w:rsidRPr="009510F2">
        <w:rPr>
          <w:sz w:val="22"/>
          <w:szCs w:val="22"/>
        </w:rPr>
        <w:t>аучни саветник</w:t>
      </w:r>
      <w:r w:rsidR="00D80CD1" w:rsidRPr="009510F2">
        <w:rPr>
          <w:sz w:val="22"/>
          <w:szCs w:val="22"/>
          <w:lang w:val="sr-Cyrl-RS"/>
        </w:rPr>
        <w:t xml:space="preserve">- </w:t>
      </w:r>
      <w:r w:rsidR="00D80CD1" w:rsidRPr="009510F2">
        <w:rPr>
          <w:sz w:val="22"/>
          <w:szCs w:val="22"/>
        </w:rPr>
        <w:t>Институт за савремену историју</w:t>
      </w:r>
      <w:r w:rsidR="00D80CD1" w:rsidRPr="009510F2">
        <w:rPr>
          <w:sz w:val="22"/>
          <w:szCs w:val="22"/>
          <w:lang w:val="sr-Cyrl-RS"/>
        </w:rPr>
        <w:t>, д</w:t>
      </w:r>
      <w:r w:rsidR="00D80CD1" w:rsidRPr="009510F2">
        <w:rPr>
          <w:sz w:val="22"/>
          <w:szCs w:val="22"/>
        </w:rPr>
        <w:t>р Ђурђица Јововић</w:t>
      </w:r>
      <w:r w:rsidR="00D80CD1" w:rsidRPr="009510F2">
        <w:rPr>
          <w:sz w:val="22"/>
          <w:szCs w:val="22"/>
          <w:lang w:val="sr-Cyrl-RS"/>
        </w:rPr>
        <w:t>,</w:t>
      </w:r>
      <w:r w:rsidR="00E602A3" w:rsidRPr="009510F2">
        <w:rPr>
          <w:sz w:val="22"/>
          <w:szCs w:val="22"/>
          <w:lang w:val="sr-Cyrl-RS"/>
        </w:rPr>
        <w:t xml:space="preserve"> </w:t>
      </w:r>
      <w:r w:rsidR="00D80CD1" w:rsidRPr="009510F2">
        <w:rPr>
          <w:sz w:val="22"/>
          <w:szCs w:val="22"/>
          <w:lang w:val="sr-Cyrl-RS"/>
        </w:rPr>
        <w:t>п</w:t>
      </w:r>
      <w:r w:rsidR="00D80CD1" w:rsidRPr="009510F2">
        <w:rPr>
          <w:sz w:val="22"/>
          <w:szCs w:val="22"/>
        </w:rPr>
        <w:t>редседник</w:t>
      </w:r>
      <w:r w:rsidR="00D80CD1" w:rsidRPr="009510F2">
        <w:rPr>
          <w:sz w:val="22"/>
          <w:szCs w:val="22"/>
          <w:lang w:val="sr-Cyrl-RS"/>
        </w:rPr>
        <w:t xml:space="preserve">- </w:t>
      </w:r>
      <w:r w:rsidR="00D80CD1" w:rsidRPr="009510F2">
        <w:rPr>
          <w:sz w:val="22"/>
          <w:szCs w:val="22"/>
        </w:rPr>
        <w:t>Синдикат науке</w:t>
      </w:r>
      <w:r w:rsidR="00D80CD1" w:rsidRPr="009510F2">
        <w:rPr>
          <w:sz w:val="22"/>
          <w:szCs w:val="22"/>
          <w:lang w:val="sr-Cyrl-RS"/>
        </w:rPr>
        <w:t>, д</w:t>
      </w:r>
      <w:r w:rsidR="00D80CD1" w:rsidRPr="009510F2">
        <w:rPr>
          <w:sz w:val="22"/>
          <w:szCs w:val="22"/>
        </w:rPr>
        <w:t>р Зоран Поповић</w:t>
      </w:r>
      <w:r w:rsidR="00D80CD1" w:rsidRPr="009510F2">
        <w:rPr>
          <w:sz w:val="22"/>
          <w:szCs w:val="22"/>
          <w:lang w:val="sr-Cyrl-RS"/>
        </w:rPr>
        <w:t>, а</w:t>
      </w:r>
      <w:r w:rsidR="00D80CD1" w:rsidRPr="009510F2">
        <w:rPr>
          <w:sz w:val="22"/>
          <w:szCs w:val="22"/>
        </w:rPr>
        <w:t xml:space="preserve">кадемик </w:t>
      </w:r>
      <w:r w:rsidR="00E602A3" w:rsidRPr="009510F2">
        <w:rPr>
          <w:sz w:val="22"/>
          <w:szCs w:val="22"/>
          <w:lang w:val="sr-Cyrl-RS"/>
        </w:rPr>
        <w:t>-</w:t>
      </w:r>
      <w:r w:rsidR="00D80CD1" w:rsidRPr="009510F2">
        <w:rPr>
          <w:sz w:val="22"/>
          <w:szCs w:val="22"/>
          <w:lang w:val="sr-Cyrl-RS"/>
        </w:rPr>
        <w:t>п</w:t>
      </w:r>
      <w:r w:rsidR="00D80CD1" w:rsidRPr="009510F2">
        <w:rPr>
          <w:sz w:val="22"/>
          <w:szCs w:val="22"/>
        </w:rPr>
        <w:t xml:space="preserve">редседник Националног савета </w:t>
      </w:r>
      <w:r w:rsidR="00E602A3" w:rsidRPr="009510F2">
        <w:rPr>
          <w:sz w:val="22"/>
          <w:szCs w:val="22"/>
          <w:lang w:val="sr-Cyrl-RS"/>
        </w:rPr>
        <w:t xml:space="preserve">за </w:t>
      </w:r>
      <w:r w:rsidR="00E602A3" w:rsidRPr="009510F2">
        <w:rPr>
          <w:sz w:val="22"/>
          <w:szCs w:val="22"/>
        </w:rPr>
        <w:t>наук</w:t>
      </w:r>
      <w:r w:rsidR="00E602A3" w:rsidRPr="009510F2">
        <w:rPr>
          <w:sz w:val="22"/>
          <w:szCs w:val="22"/>
          <w:lang w:val="sr-Cyrl-RS"/>
        </w:rPr>
        <w:t>у и истраживање</w:t>
      </w:r>
      <w:r w:rsidR="00D80CD1" w:rsidRPr="009510F2">
        <w:rPr>
          <w:sz w:val="22"/>
          <w:szCs w:val="22"/>
        </w:rPr>
        <w:t xml:space="preserve"> и подпредседник САНУ</w:t>
      </w:r>
      <w:r w:rsidR="00D80CD1" w:rsidRPr="009510F2">
        <w:rPr>
          <w:sz w:val="22"/>
          <w:szCs w:val="22"/>
          <w:lang w:val="sr-Cyrl-RS"/>
        </w:rPr>
        <w:t>, д</w:t>
      </w:r>
      <w:r w:rsidR="00D80CD1" w:rsidRPr="009510F2">
        <w:rPr>
          <w:sz w:val="22"/>
          <w:szCs w:val="22"/>
        </w:rPr>
        <w:t>р Бранислав Курељушић</w:t>
      </w:r>
      <w:r w:rsidR="00D80CD1" w:rsidRPr="009510F2">
        <w:rPr>
          <w:sz w:val="22"/>
          <w:szCs w:val="22"/>
          <w:lang w:val="sr-Cyrl-RS"/>
        </w:rPr>
        <w:t>,</w:t>
      </w:r>
      <w:r w:rsidR="00E602A3" w:rsidRPr="009510F2">
        <w:rPr>
          <w:sz w:val="22"/>
          <w:szCs w:val="22"/>
          <w:lang w:val="sr-Cyrl-RS"/>
        </w:rPr>
        <w:t xml:space="preserve"> </w:t>
      </w:r>
      <w:r w:rsidR="00D80CD1" w:rsidRPr="009510F2">
        <w:rPr>
          <w:sz w:val="22"/>
          <w:szCs w:val="22"/>
          <w:lang w:val="sr-Cyrl-RS"/>
        </w:rPr>
        <w:t>н</w:t>
      </w:r>
      <w:r w:rsidR="00D80CD1" w:rsidRPr="009510F2">
        <w:rPr>
          <w:sz w:val="22"/>
          <w:szCs w:val="22"/>
        </w:rPr>
        <w:t>аучни саветник</w:t>
      </w:r>
      <w:r w:rsidR="00D80CD1" w:rsidRPr="009510F2">
        <w:rPr>
          <w:sz w:val="22"/>
          <w:szCs w:val="22"/>
          <w:lang w:val="sr-Cyrl-RS"/>
        </w:rPr>
        <w:t xml:space="preserve"> - </w:t>
      </w:r>
      <w:r w:rsidR="00D80CD1" w:rsidRPr="009510F2">
        <w:rPr>
          <w:sz w:val="22"/>
          <w:szCs w:val="22"/>
        </w:rPr>
        <w:t>Научни институт за ветеринарство СР</w:t>
      </w:r>
      <w:r w:rsidR="00D80CD1" w:rsidRPr="009510F2">
        <w:rPr>
          <w:sz w:val="22"/>
          <w:szCs w:val="22"/>
          <w:lang w:val="sr-Cyrl-RS"/>
        </w:rPr>
        <w:t>, д</w:t>
      </w:r>
      <w:r w:rsidR="00D80CD1" w:rsidRPr="009510F2">
        <w:rPr>
          <w:sz w:val="22"/>
          <w:szCs w:val="22"/>
        </w:rPr>
        <w:t>р Миша Ђурковић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w:t>
      </w:r>
      <w:r w:rsidR="00D80CD1" w:rsidRPr="009510F2">
        <w:rPr>
          <w:sz w:val="22"/>
          <w:szCs w:val="22"/>
        </w:rPr>
        <w:t>Института за еврпске студије</w:t>
      </w:r>
      <w:r w:rsidR="00D80CD1" w:rsidRPr="009510F2">
        <w:rPr>
          <w:sz w:val="22"/>
          <w:szCs w:val="22"/>
          <w:lang w:val="sr-Cyrl-RS"/>
        </w:rPr>
        <w:t>, д</w:t>
      </w:r>
      <w:r w:rsidR="00D80CD1" w:rsidRPr="009510F2">
        <w:rPr>
          <w:sz w:val="22"/>
          <w:szCs w:val="22"/>
        </w:rPr>
        <w:t>р Иван Ракоњац</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w:t>
      </w:r>
      <w:r w:rsidR="00D80CD1" w:rsidRPr="009510F2">
        <w:rPr>
          <w:sz w:val="22"/>
          <w:szCs w:val="22"/>
        </w:rPr>
        <w:t>Фонд</w:t>
      </w:r>
      <w:r w:rsidR="00D80CD1" w:rsidRPr="009510F2">
        <w:rPr>
          <w:sz w:val="22"/>
          <w:szCs w:val="22"/>
          <w:lang w:val="sr-Cyrl-RS"/>
        </w:rPr>
        <w:t>а</w:t>
      </w:r>
      <w:r w:rsidR="00D80CD1" w:rsidRPr="009510F2">
        <w:rPr>
          <w:sz w:val="22"/>
          <w:szCs w:val="22"/>
        </w:rPr>
        <w:t xml:space="preserve"> за иновациону делатност</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Љубодраг Тановић</w:t>
      </w:r>
      <w:r w:rsidR="00D80CD1" w:rsidRPr="009510F2">
        <w:rPr>
          <w:sz w:val="22"/>
          <w:szCs w:val="22"/>
          <w:lang w:val="sr-Cyrl-RS"/>
        </w:rPr>
        <w:t>, п</w:t>
      </w:r>
      <w:r w:rsidR="00D80CD1" w:rsidRPr="009510F2">
        <w:rPr>
          <w:sz w:val="22"/>
          <w:szCs w:val="22"/>
        </w:rPr>
        <w:t>родекан</w:t>
      </w:r>
      <w:r w:rsidR="00D80CD1" w:rsidRPr="009510F2">
        <w:rPr>
          <w:sz w:val="22"/>
          <w:szCs w:val="22"/>
          <w:lang w:val="sr-Cyrl-RS"/>
        </w:rPr>
        <w:t xml:space="preserve"> - </w:t>
      </w:r>
      <w:r w:rsidR="00D80CD1" w:rsidRPr="009510F2">
        <w:rPr>
          <w:sz w:val="22"/>
          <w:szCs w:val="22"/>
        </w:rPr>
        <w:t>Машински факулет Београд</w:t>
      </w:r>
      <w:r w:rsidR="00D80CD1" w:rsidRPr="009510F2">
        <w:rPr>
          <w:sz w:val="22"/>
          <w:szCs w:val="22"/>
          <w:lang w:val="sr-Cyrl-RS"/>
        </w:rPr>
        <w:t>, д</w:t>
      </w:r>
      <w:r w:rsidR="00D80CD1" w:rsidRPr="009510F2">
        <w:rPr>
          <w:sz w:val="22"/>
          <w:szCs w:val="22"/>
        </w:rPr>
        <w:t>р Јадранка Петров</w:t>
      </w:r>
      <w:r w:rsidR="00D80CD1" w:rsidRPr="009510F2">
        <w:rPr>
          <w:sz w:val="22"/>
          <w:szCs w:val="22"/>
          <w:lang w:val="sr-Cyrl-RS"/>
        </w:rPr>
        <w:t>, с</w:t>
      </w:r>
      <w:r w:rsidR="00D80CD1" w:rsidRPr="009510F2">
        <w:rPr>
          <w:sz w:val="22"/>
          <w:szCs w:val="22"/>
        </w:rPr>
        <w:t>арадник за научноистраживачку делатност</w:t>
      </w:r>
      <w:r w:rsidR="00D80CD1" w:rsidRPr="009510F2">
        <w:rPr>
          <w:sz w:val="22"/>
          <w:szCs w:val="22"/>
          <w:lang w:val="sr-Cyrl-RS"/>
        </w:rPr>
        <w:t xml:space="preserve"> - </w:t>
      </w:r>
      <w:r w:rsidR="00D80CD1" w:rsidRPr="009510F2">
        <w:rPr>
          <w:sz w:val="22"/>
          <w:szCs w:val="22"/>
        </w:rPr>
        <w:t>Машински факултет Београд</w:t>
      </w:r>
      <w:r w:rsidR="00D80CD1" w:rsidRPr="009510F2">
        <w:rPr>
          <w:sz w:val="22"/>
          <w:szCs w:val="22"/>
          <w:lang w:val="sr-Cyrl-RS"/>
        </w:rPr>
        <w:t>, д</w:t>
      </w:r>
      <w:r w:rsidR="00D80CD1" w:rsidRPr="009510F2">
        <w:rPr>
          <w:sz w:val="22"/>
          <w:szCs w:val="22"/>
        </w:rPr>
        <w:t>р Јелена Стевановић</w:t>
      </w:r>
      <w:r w:rsidR="00D80CD1" w:rsidRPr="009510F2">
        <w:rPr>
          <w:sz w:val="22"/>
          <w:szCs w:val="22"/>
          <w:lang w:val="sr-Cyrl-RS"/>
        </w:rPr>
        <w:t>, н</w:t>
      </w:r>
      <w:r w:rsidR="00D80CD1" w:rsidRPr="009510F2">
        <w:rPr>
          <w:sz w:val="22"/>
          <w:szCs w:val="22"/>
        </w:rPr>
        <w:t>аучни сарадник</w:t>
      </w:r>
      <w:r w:rsidR="00D80CD1" w:rsidRPr="009510F2">
        <w:rPr>
          <w:sz w:val="22"/>
          <w:szCs w:val="22"/>
          <w:lang w:val="sr-Cyrl-RS"/>
        </w:rPr>
        <w:t xml:space="preserve">- </w:t>
      </w:r>
      <w:r w:rsidR="00D80CD1" w:rsidRPr="009510F2">
        <w:rPr>
          <w:sz w:val="22"/>
          <w:szCs w:val="22"/>
        </w:rPr>
        <w:t>Институт за педагошка истраживања</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МилоТомашевић</w:t>
      </w:r>
      <w:r w:rsidR="00D80CD1" w:rsidRPr="009510F2">
        <w:rPr>
          <w:sz w:val="22"/>
          <w:szCs w:val="22"/>
          <w:lang w:val="sr-Cyrl-RS"/>
        </w:rPr>
        <w:t>, д</w:t>
      </w:r>
      <w:r w:rsidR="00D80CD1" w:rsidRPr="009510F2">
        <w:rPr>
          <w:sz w:val="22"/>
          <w:szCs w:val="22"/>
        </w:rPr>
        <w:t>екан</w:t>
      </w:r>
      <w:r w:rsidR="00D80CD1" w:rsidRPr="009510F2">
        <w:rPr>
          <w:sz w:val="22"/>
          <w:szCs w:val="22"/>
          <w:lang w:val="sr-Cyrl-RS"/>
        </w:rPr>
        <w:t xml:space="preserve">- </w:t>
      </w:r>
      <w:r w:rsidR="00D80CD1" w:rsidRPr="009510F2">
        <w:rPr>
          <w:sz w:val="22"/>
          <w:szCs w:val="22"/>
        </w:rPr>
        <w:t>Електротехнички факулт Београд</w:t>
      </w:r>
      <w:r w:rsidR="00D80CD1" w:rsidRPr="009510F2">
        <w:rPr>
          <w:sz w:val="22"/>
          <w:szCs w:val="22"/>
          <w:lang w:val="sr-Cyrl-RS"/>
        </w:rPr>
        <w:t xml:space="preserve">, </w:t>
      </w:r>
      <w:r w:rsidR="00D80CD1" w:rsidRPr="009510F2">
        <w:rPr>
          <w:sz w:val="22"/>
          <w:szCs w:val="22"/>
          <w:lang w:val="sr-Cyrl-RS"/>
        </w:rPr>
        <w:lastRenderedPageBreak/>
        <w:t>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Златан Стојковић</w:t>
      </w:r>
      <w:r w:rsidR="00D80CD1" w:rsidRPr="009510F2">
        <w:rPr>
          <w:sz w:val="22"/>
          <w:szCs w:val="22"/>
          <w:lang w:val="sr-Cyrl-RS"/>
        </w:rPr>
        <w:t>, п</w:t>
      </w:r>
      <w:r w:rsidR="00D80CD1" w:rsidRPr="009510F2">
        <w:rPr>
          <w:sz w:val="22"/>
          <w:szCs w:val="22"/>
        </w:rPr>
        <w:t>родекан за науку</w:t>
      </w:r>
      <w:r w:rsidR="00D80CD1" w:rsidRPr="009510F2">
        <w:rPr>
          <w:sz w:val="22"/>
          <w:szCs w:val="22"/>
          <w:lang w:val="sr-Cyrl-RS"/>
        </w:rPr>
        <w:t xml:space="preserve">- </w:t>
      </w:r>
      <w:r w:rsidR="00D80CD1" w:rsidRPr="009510F2">
        <w:rPr>
          <w:sz w:val="22"/>
          <w:szCs w:val="22"/>
        </w:rPr>
        <w:t>Електротехнички факутет Београд</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Мартина Војнић Пурчар</w:t>
      </w:r>
      <w:r w:rsidR="00D80CD1" w:rsidRPr="009510F2">
        <w:rPr>
          <w:sz w:val="22"/>
          <w:szCs w:val="22"/>
          <w:lang w:val="sr-Cyrl-RS"/>
        </w:rPr>
        <w:t>, п</w:t>
      </w:r>
      <w:r w:rsidR="00D80CD1" w:rsidRPr="009510F2">
        <w:rPr>
          <w:sz w:val="22"/>
          <w:szCs w:val="22"/>
        </w:rPr>
        <w:t>родекан за науку</w:t>
      </w:r>
      <w:r w:rsidR="00D80CD1" w:rsidRPr="009510F2">
        <w:rPr>
          <w:sz w:val="22"/>
          <w:szCs w:val="22"/>
          <w:lang w:val="sr-Cyrl-RS"/>
        </w:rPr>
        <w:t xml:space="preserve">- </w:t>
      </w:r>
      <w:r w:rsidR="00D80CD1" w:rsidRPr="009510F2">
        <w:rPr>
          <w:sz w:val="22"/>
          <w:szCs w:val="22"/>
        </w:rPr>
        <w:t>Грађевински факултет Суботица</w:t>
      </w:r>
      <w:r w:rsidR="00D80CD1" w:rsidRPr="009510F2">
        <w:rPr>
          <w:sz w:val="22"/>
          <w:szCs w:val="22"/>
          <w:lang w:val="sr-Cyrl-RS"/>
        </w:rPr>
        <w:t>, д</w:t>
      </w:r>
      <w:r w:rsidR="00D80CD1" w:rsidRPr="009510F2">
        <w:rPr>
          <w:sz w:val="22"/>
          <w:szCs w:val="22"/>
        </w:rPr>
        <w:t>р Александар Богојевић</w:t>
      </w:r>
      <w:r w:rsidR="00D80CD1" w:rsidRPr="009510F2">
        <w:rPr>
          <w:sz w:val="22"/>
          <w:szCs w:val="22"/>
          <w:lang w:val="sr-Cyrl-RS"/>
        </w:rPr>
        <w:t>,</w:t>
      </w:r>
      <w:r w:rsidR="00D80CD1" w:rsidRPr="009510F2">
        <w:rPr>
          <w:sz w:val="22"/>
          <w:szCs w:val="22"/>
        </w:rPr>
        <w:tab/>
      </w:r>
      <w:r w:rsidR="00D80CD1" w:rsidRPr="009510F2">
        <w:rPr>
          <w:sz w:val="22"/>
          <w:szCs w:val="22"/>
          <w:lang w:val="sr-Cyrl-RS"/>
        </w:rPr>
        <w:t>д</w:t>
      </w:r>
      <w:r w:rsidR="00D80CD1" w:rsidRPr="009510F2">
        <w:rPr>
          <w:sz w:val="22"/>
          <w:szCs w:val="22"/>
        </w:rPr>
        <w:t>иректор</w:t>
      </w:r>
      <w:r w:rsidR="00D80CD1" w:rsidRPr="009510F2">
        <w:rPr>
          <w:sz w:val="22"/>
          <w:szCs w:val="22"/>
          <w:lang w:val="sr-Cyrl-RS"/>
        </w:rPr>
        <w:t>- И</w:t>
      </w:r>
      <w:r w:rsidR="00D80CD1" w:rsidRPr="009510F2">
        <w:rPr>
          <w:sz w:val="22"/>
          <w:szCs w:val="22"/>
        </w:rPr>
        <w:t>нститут за физику</w:t>
      </w:r>
      <w:r w:rsidR="00D80CD1" w:rsidRPr="009510F2">
        <w:rPr>
          <w:sz w:val="22"/>
          <w:szCs w:val="22"/>
          <w:lang w:val="sr-Cyrl-RS"/>
        </w:rPr>
        <w:t>, д</w:t>
      </w:r>
      <w:r w:rsidR="00D80CD1" w:rsidRPr="009510F2">
        <w:rPr>
          <w:sz w:val="22"/>
          <w:szCs w:val="22"/>
        </w:rPr>
        <w:t>р Александар Белић</w:t>
      </w:r>
      <w:r w:rsidR="00D80CD1" w:rsidRPr="009510F2">
        <w:rPr>
          <w:sz w:val="22"/>
          <w:szCs w:val="22"/>
          <w:lang w:val="sr-Cyrl-RS"/>
        </w:rPr>
        <w:t>, н</w:t>
      </w:r>
      <w:r w:rsidR="00D80CD1" w:rsidRPr="009510F2">
        <w:rPr>
          <w:sz w:val="22"/>
          <w:szCs w:val="22"/>
        </w:rPr>
        <w:t>аучни саветник</w:t>
      </w:r>
      <w:r w:rsidR="00D80CD1" w:rsidRPr="009510F2">
        <w:rPr>
          <w:sz w:val="22"/>
          <w:szCs w:val="22"/>
          <w:lang w:val="sr-Cyrl-RS"/>
        </w:rPr>
        <w:t xml:space="preserve"> -</w:t>
      </w:r>
      <w:r w:rsidR="00D80CD1" w:rsidRPr="009510F2">
        <w:rPr>
          <w:sz w:val="22"/>
          <w:szCs w:val="22"/>
        </w:rPr>
        <w:t>Институт за физику</w:t>
      </w:r>
      <w:r w:rsidR="00D80CD1" w:rsidRPr="009510F2">
        <w:rPr>
          <w:sz w:val="22"/>
          <w:szCs w:val="22"/>
          <w:lang w:val="sr-Cyrl-RS"/>
        </w:rPr>
        <w:t>, д</w:t>
      </w:r>
      <w:r w:rsidR="00D80CD1" w:rsidRPr="009510F2">
        <w:rPr>
          <w:sz w:val="22"/>
          <w:szCs w:val="22"/>
        </w:rPr>
        <w:t>р Милан Лукић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 </w:t>
      </w:r>
      <w:r w:rsidR="00D80CD1" w:rsidRPr="009510F2">
        <w:rPr>
          <w:sz w:val="22"/>
          <w:szCs w:val="22"/>
        </w:rPr>
        <w:t>Институт за воћарство</w:t>
      </w:r>
      <w:r w:rsidR="00D80CD1" w:rsidRPr="009510F2">
        <w:rPr>
          <w:sz w:val="22"/>
          <w:szCs w:val="22"/>
          <w:lang w:val="sr-Cyrl-RS"/>
        </w:rPr>
        <w:t>, д</w:t>
      </w:r>
      <w:r w:rsidR="00D80CD1" w:rsidRPr="009510F2">
        <w:rPr>
          <w:sz w:val="22"/>
          <w:szCs w:val="22"/>
        </w:rPr>
        <w:t>р Јован Зубовић</w:t>
      </w:r>
      <w:r w:rsidR="00D80CD1" w:rsidRPr="009510F2">
        <w:rPr>
          <w:sz w:val="22"/>
          <w:szCs w:val="22"/>
          <w:lang w:val="sr-Cyrl-RS"/>
        </w:rPr>
        <w:t>, д</w:t>
      </w:r>
      <w:r w:rsidR="00D80CD1" w:rsidRPr="009510F2">
        <w:rPr>
          <w:sz w:val="22"/>
          <w:szCs w:val="22"/>
        </w:rPr>
        <w:t>итектор</w:t>
      </w:r>
      <w:r w:rsidR="00D80CD1" w:rsidRPr="009510F2">
        <w:rPr>
          <w:sz w:val="22"/>
          <w:szCs w:val="22"/>
          <w:lang w:val="sr-Cyrl-RS"/>
        </w:rPr>
        <w:t xml:space="preserve"> - </w:t>
      </w:r>
      <w:r w:rsidR="00D80CD1" w:rsidRPr="009510F2">
        <w:rPr>
          <w:sz w:val="22"/>
          <w:szCs w:val="22"/>
        </w:rPr>
        <w:t>Институт економских наука</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Душан Живковић</w:t>
      </w:r>
      <w:r w:rsidR="00D80CD1" w:rsidRPr="009510F2">
        <w:rPr>
          <w:sz w:val="22"/>
          <w:szCs w:val="22"/>
          <w:lang w:val="sr-Cyrl-RS"/>
        </w:rPr>
        <w:t>, д</w:t>
      </w:r>
      <w:r w:rsidR="00D80CD1" w:rsidRPr="009510F2">
        <w:rPr>
          <w:sz w:val="22"/>
          <w:szCs w:val="22"/>
        </w:rPr>
        <w:t>екан</w:t>
      </w:r>
      <w:r w:rsidR="00D80CD1" w:rsidRPr="009510F2">
        <w:rPr>
          <w:sz w:val="22"/>
          <w:szCs w:val="22"/>
          <w:lang w:val="sr-Cyrl-RS"/>
        </w:rPr>
        <w:t xml:space="preserve"> - </w:t>
      </w:r>
      <w:r w:rsidR="00D80CD1" w:rsidRPr="009510F2">
        <w:rPr>
          <w:sz w:val="22"/>
          <w:szCs w:val="22"/>
        </w:rPr>
        <w:t xml:space="preserve">Пољопривредни факултет </w:t>
      </w:r>
      <w:r w:rsidR="00D80CD1" w:rsidRPr="009510F2">
        <w:rPr>
          <w:sz w:val="22"/>
          <w:szCs w:val="22"/>
          <w:lang w:val="sr-Cyrl-RS"/>
        </w:rPr>
        <w:t>Б</w:t>
      </w:r>
      <w:r w:rsidR="00D80CD1" w:rsidRPr="009510F2">
        <w:rPr>
          <w:sz w:val="22"/>
          <w:szCs w:val="22"/>
        </w:rPr>
        <w:t>еоград</w:t>
      </w:r>
      <w:r w:rsidR="00D80CD1" w:rsidRPr="009510F2">
        <w:rPr>
          <w:sz w:val="22"/>
          <w:szCs w:val="22"/>
          <w:lang w:val="sr-Cyrl-RS"/>
        </w:rPr>
        <w:t xml:space="preserve">, </w:t>
      </w:r>
      <w:r w:rsidR="00D80CD1" w:rsidRPr="009510F2">
        <w:rPr>
          <w:sz w:val="22"/>
          <w:szCs w:val="22"/>
        </w:rPr>
        <w:t>Гордана Даниловић</w:t>
      </w:r>
      <w:r w:rsidR="00D80CD1" w:rsidRPr="009510F2">
        <w:rPr>
          <w:sz w:val="22"/>
          <w:szCs w:val="22"/>
          <w:lang w:val="sr-Cyrl-RS"/>
        </w:rPr>
        <w:t xml:space="preserve"> </w:t>
      </w:r>
      <w:r w:rsidR="00D80CD1" w:rsidRPr="009510F2">
        <w:rPr>
          <w:sz w:val="22"/>
          <w:szCs w:val="22"/>
        </w:rPr>
        <w:t>Грковић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w:t>
      </w:r>
      <w:r w:rsidR="00D80CD1" w:rsidRPr="009510F2">
        <w:rPr>
          <w:sz w:val="22"/>
          <w:szCs w:val="22"/>
        </w:rPr>
        <w:t>Научно технолошког парка Београд</w:t>
      </w:r>
      <w:r w:rsidR="00D80CD1" w:rsidRPr="009510F2">
        <w:rPr>
          <w:sz w:val="22"/>
          <w:szCs w:val="22"/>
          <w:lang w:val="sr-Cyrl-RS"/>
        </w:rPr>
        <w:t>, д</w:t>
      </w:r>
      <w:r w:rsidR="00D80CD1" w:rsidRPr="009510F2">
        <w:rPr>
          <w:sz w:val="22"/>
          <w:szCs w:val="22"/>
        </w:rPr>
        <w:t>оц.</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Сања Марјановић</w:t>
      </w:r>
      <w:r w:rsidR="00D80CD1" w:rsidRPr="009510F2">
        <w:rPr>
          <w:sz w:val="22"/>
          <w:szCs w:val="22"/>
          <w:lang w:val="sr-Cyrl-RS"/>
        </w:rPr>
        <w:t>, п</w:t>
      </w:r>
      <w:r w:rsidR="00D80CD1" w:rsidRPr="009510F2">
        <w:rPr>
          <w:sz w:val="22"/>
          <w:szCs w:val="22"/>
        </w:rPr>
        <w:t>родекан за науку</w:t>
      </w:r>
      <w:r w:rsidR="00D80CD1" w:rsidRPr="009510F2">
        <w:rPr>
          <w:sz w:val="22"/>
          <w:szCs w:val="22"/>
          <w:lang w:val="sr-Cyrl-RS"/>
        </w:rPr>
        <w:t xml:space="preserve"> - </w:t>
      </w:r>
      <w:r w:rsidR="00D80CD1" w:rsidRPr="009510F2">
        <w:rPr>
          <w:sz w:val="22"/>
          <w:szCs w:val="22"/>
        </w:rPr>
        <w:t>Правни факултет у Нишу</w:t>
      </w:r>
      <w:r w:rsidR="00D80CD1" w:rsidRPr="009510F2">
        <w:rPr>
          <w:sz w:val="22"/>
          <w:szCs w:val="22"/>
          <w:lang w:val="sr-Cyrl-RS"/>
        </w:rPr>
        <w:t>, д</w:t>
      </w:r>
      <w:r w:rsidR="00D80CD1" w:rsidRPr="009510F2">
        <w:rPr>
          <w:sz w:val="22"/>
          <w:szCs w:val="22"/>
        </w:rPr>
        <w:t>оц.</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Иван Илић</w:t>
      </w:r>
      <w:r w:rsidR="00FD010C" w:rsidRPr="009510F2">
        <w:rPr>
          <w:sz w:val="22"/>
          <w:szCs w:val="22"/>
        </w:rPr>
        <w:t>,</w:t>
      </w:r>
      <w:r w:rsidR="00D80CD1" w:rsidRPr="009510F2">
        <w:rPr>
          <w:sz w:val="22"/>
          <w:szCs w:val="22"/>
          <w:lang w:val="sr-Cyrl-RS"/>
        </w:rPr>
        <w:t xml:space="preserve"> с</w:t>
      </w:r>
      <w:r w:rsidR="00D80CD1" w:rsidRPr="009510F2">
        <w:rPr>
          <w:sz w:val="22"/>
          <w:szCs w:val="22"/>
        </w:rPr>
        <w:t>екретар</w:t>
      </w:r>
      <w:r w:rsidR="00D80CD1" w:rsidRPr="009510F2">
        <w:rPr>
          <w:sz w:val="22"/>
          <w:szCs w:val="22"/>
          <w:lang w:val="sr-Cyrl-RS"/>
        </w:rPr>
        <w:t xml:space="preserve"> - </w:t>
      </w:r>
      <w:r w:rsidR="00D80CD1" w:rsidRPr="009510F2">
        <w:rPr>
          <w:sz w:val="22"/>
          <w:szCs w:val="22"/>
        </w:rPr>
        <w:t>Правни факултет у Нишу</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Драган Домазет</w:t>
      </w:r>
      <w:r w:rsidR="00D80CD1" w:rsidRPr="009510F2">
        <w:rPr>
          <w:sz w:val="22"/>
          <w:szCs w:val="22"/>
          <w:lang w:val="sr-Cyrl-RS"/>
        </w:rPr>
        <w:t>, р</w:t>
      </w:r>
      <w:r w:rsidR="00D80CD1" w:rsidRPr="009510F2">
        <w:rPr>
          <w:sz w:val="22"/>
          <w:szCs w:val="22"/>
        </w:rPr>
        <w:t>ектор</w:t>
      </w:r>
      <w:r w:rsidR="00D80CD1" w:rsidRPr="009510F2">
        <w:rPr>
          <w:sz w:val="22"/>
          <w:szCs w:val="22"/>
          <w:lang w:val="sr-Cyrl-RS"/>
        </w:rPr>
        <w:t xml:space="preserve"> </w:t>
      </w:r>
      <w:r w:rsidR="00D80CD1" w:rsidRPr="009510F2">
        <w:rPr>
          <w:sz w:val="22"/>
          <w:szCs w:val="22"/>
        </w:rPr>
        <w:t>Универзитет</w:t>
      </w:r>
      <w:r w:rsidR="00FD010C" w:rsidRPr="009510F2">
        <w:rPr>
          <w:sz w:val="22"/>
          <w:szCs w:val="22"/>
          <w:lang w:val="sr-Cyrl-RS"/>
        </w:rPr>
        <w:t>а</w:t>
      </w:r>
      <w:r w:rsidR="00D80CD1" w:rsidRPr="009510F2">
        <w:rPr>
          <w:sz w:val="22"/>
          <w:szCs w:val="22"/>
        </w:rPr>
        <w:t xml:space="preserve"> Метрополитан</w:t>
      </w:r>
      <w:r w:rsidR="00D80CD1" w:rsidRPr="009510F2">
        <w:rPr>
          <w:sz w:val="22"/>
          <w:szCs w:val="22"/>
          <w:lang w:val="sr-Cyrl-RS"/>
        </w:rPr>
        <w:t xml:space="preserve">, </w:t>
      </w:r>
      <w:r w:rsidR="00D80CD1" w:rsidRPr="009510F2">
        <w:rPr>
          <w:sz w:val="22"/>
          <w:szCs w:val="22"/>
        </w:rPr>
        <w:t>Милица Ђурић</w:t>
      </w:r>
      <w:r w:rsidR="00D80CD1" w:rsidRPr="009510F2">
        <w:rPr>
          <w:sz w:val="22"/>
          <w:szCs w:val="22"/>
          <w:lang w:val="sr-Cyrl-RS"/>
        </w:rPr>
        <w:t xml:space="preserve"> </w:t>
      </w:r>
      <w:r w:rsidR="00D80CD1" w:rsidRPr="009510F2">
        <w:rPr>
          <w:sz w:val="22"/>
          <w:szCs w:val="22"/>
        </w:rPr>
        <w:t>Јовичић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 </w:t>
      </w:r>
      <w:r w:rsidR="00D80CD1" w:rsidRPr="009510F2">
        <w:rPr>
          <w:sz w:val="22"/>
          <w:szCs w:val="22"/>
        </w:rPr>
        <w:t>Фонд за науку</w:t>
      </w:r>
      <w:r w:rsidR="00D80CD1" w:rsidRPr="009510F2">
        <w:rPr>
          <w:sz w:val="22"/>
          <w:szCs w:val="22"/>
          <w:lang w:val="sr-Cyrl-RS"/>
        </w:rPr>
        <w:t>, д</w:t>
      </w:r>
      <w:r w:rsidR="00D80CD1" w:rsidRPr="009510F2">
        <w:rPr>
          <w:sz w:val="22"/>
          <w:szCs w:val="22"/>
        </w:rPr>
        <w:t>р Иван Виденовић</w:t>
      </w:r>
      <w:r w:rsidR="00D80CD1" w:rsidRPr="009510F2">
        <w:rPr>
          <w:sz w:val="22"/>
          <w:szCs w:val="22"/>
          <w:lang w:val="sr-Cyrl-RS"/>
        </w:rPr>
        <w:t>, в</w:t>
      </w:r>
      <w:r w:rsidR="00D80CD1" w:rsidRPr="009510F2">
        <w:rPr>
          <w:sz w:val="22"/>
          <w:szCs w:val="22"/>
        </w:rPr>
        <w:t>иши научни саветник</w:t>
      </w:r>
      <w:r w:rsidR="00D80CD1" w:rsidRPr="009510F2">
        <w:rPr>
          <w:sz w:val="22"/>
          <w:szCs w:val="22"/>
          <w:lang w:val="sr-Cyrl-RS"/>
        </w:rPr>
        <w:t xml:space="preserve">- </w:t>
      </w:r>
      <w:r w:rsidR="00D80CD1" w:rsidRPr="009510F2">
        <w:rPr>
          <w:sz w:val="22"/>
          <w:szCs w:val="22"/>
        </w:rPr>
        <w:t>Физички факултет у Београду</w:t>
      </w:r>
      <w:r w:rsidR="00D80CD1" w:rsidRPr="009510F2">
        <w:rPr>
          <w:sz w:val="22"/>
          <w:szCs w:val="22"/>
          <w:lang w:val="sr-Cyrl-RS"/>
        </w:rPr>
        <w:t>, д</w:t>
      </w:r>
      <w:r w:rsidR="00D80CD1" w:rsidRPr="009510F2">
        <w:rPr>
          <w:sz w:val="22"/>
          <w:szCs w:val="22"/>
        </w:rPr>
        <w:t>р Игор Пашти</w:t>
      </w:r>
      <w:r w:rsidR="00D80CD1" w:rsidRPr="009510F2">
        <w:rPr>
          <w:sz w:val="22"/>
          <w:szCs w:val="22"/>
          <w:lang w:val="sr-Cyrl-RS"/>
        </w:rPr>
        <w:t>, п</w:t>
      </w:r>
      <w:r w:rsidR="00D80CD1" w:rsidRPr="009510F2">
        <w:rPr>
          <w:sz w:val="22"/>
          <w:szCs w:val="22"/>
        </w:rPr>
        <w:t>родекан</w:t>
      </w:r>
      <w:r w:rsidR="00D80CD1" w:rsidRPr="009510F2">
        <w:rPr>
          <w:sz w:val="22"/>
          <w:szCs w:val="22"/>
          <w:lang w:val="sr-Cyrl-RS"/>
        </w:rPr>
        <w:t xml:space="preserve"> - </w:t>
      </w:r>
      <w:r w:rsidR="00D80CD1" w:rsidRPr="009510F2">
        <w:rPr>
          <w:sz w:val="22"/>
          <w:szCs w:val="22"/>
        </w:rPr>
        <w:t>Факултет за физичку хемију</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Иванка Поповић</w:t>
      </w:r>
      <w:r w:rsidR="00D80CD1" w:rsidRPr="009510F2">
        <w:rPr>
          <w:sz w:val="22"/>
          <w:szCs w:val="22"/>
          <w:lang w:val="sr-Cyrl-RS"/>
        </w:rPr>
        <w:t>, р</w:t>
      </w:r>
      <w:r w:rsidR="00D80CD1" w:rsidRPr="009510F2">
        <w:rPr>
          <w:sz w:val="22"/>
          <w:szCs w:val="22"/>
        </w:rPr>
        <w:t>ектор</w:t>
      </w:r>
      <w:r w:rsidR="00D80CD1" w:rsidRPr="009510F2">
        <w:rPr>
          <w:sz w:val="22"/>
          <w:szCs w:val="22"/>
          <w:lang w:val="sr-Cyrl-RS"/>
        </w:rPr>
        <w:t xml:space="preserve"> </w:t>
      </w:r>
      <w:r w:rsidR="00D80CD1" w:rsidRPr="009510F2">
        <w:rPr>
          <w:sz w:val="22"/>
          <w:szCs w:val="22"/>
        </w:rPr>
        <w:t>Универзитета у Београду</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Милорад Мириловић</w:t>
      </w:r>
      <w:r w:rsidR="00D80CD1" w:rsidRPr="009510F2">
        <w:rPr>
          <w:sz w:val="22"/>
          <w:szCs w:val="22"/>
          <w:lang w:val="sr-Cyrl-RS"/>
        </w:rPr>
        <w:t>, п</w:t>
      </w:r>
      <w:r w:rsidR="00D80CD1" w:rsidRPr="009510F2">
        <w:rPr>
          <w:sz w:val="22"/>
          <w:szCs w:val="22"/>
        </w:rPr>
        <w:t>родекан</w:t>
      </w:r>
      <w:r w:rsidR="00D80CD1" w:rsidRPr="009510F2">
        <w:rPr>
          <w:sz w:val="22"/>
          <w:szCs w:val="22"/>
          <w:lang w:val="sr-Cyrl-RS"/>
        </w:rPr>
        <w:t xml:space="preserve"> - </w:t>
      </w:r>
      <w:r w:rsidR="00D80CD1" w:rsidRPr="009510F2">
        <w:rPr>
          <w:sz w:val="22"/>
          <w:szCs w:val="22"/>
        </w:rPr>
        <w:t>Факултет</w:t>
      </w:r>
      <w:r w:rsidR="00D80CD1" w:rsidRPr="009510F2">
        <w:rPr>
          <w:sz w:val="22"/>
          <w:szCs w:val="22"/>
          <w:lang w:val="sr-Cyrl-RS"/>
        </w:rPr>
        <w:t xml:space="preserve"> </w:t>
      </w:r>
      <w:r w:rsidR="00D80CD1" w:rsidRPr="009510F2">
        <w:rPr>
          <w:sz w:val="22"/>
          <w:szCs w:val="22"/>
        </w:rPr>
        <w:t>ветеринарске медицине</w:t>
      </w:r>
      <w:r w:rsidR="00D80CD1" w:rsidRPr="009510F2">
        <w:rPr>
          <w:sz w:val="22"/>
          <w:szCs w:val="22"/>
          <w:lang w:val="sr-Cyrl-RS"/>
        </w:rPr>
        <w:t>, д</w:t>
      </w:r>
      <w:r w:rsidR="00D80CD1" w:rsidRPr="009510F2">
        <w:rPr>
          <w:sz w:val="22"/>
          <w:szCs w:val="22"/>
        </w:rPr>
        <w:t>р Здравко Станимировић</w:t>
      </w:r>
      <w:r w:rsidR="00D80CD1" w:rsidRPr="009510F2">
        <w:rPr>
          <w:sz w:val="22"/>
          <w:szCs w:val="22"/>
          <w:lang w:val="sr-Cyrl-RS"/>
        </w:rPr>
        <w:t>, п</w:t>
      </w:r>
      <w:r w:rsidR="00D80CD1" w:rsidRPr="009510F2">
        <w:rPr>
          <w:sz w:val="22"/>
          <w:szCs w:val="22"/>
        </w:rPr>
        <w:t>редседник научног већа</w:t>
      </w:r>
      <w:r w:rsidR="00D80CD1" w:rsidRPr="009510F2">
        <w:rPr>
          <w:sz w:val="22"/>
          <w:szCs w:val="22"/>
          <w:lang w:val="sr-Cyrl-RS"/>
        </w:rPr>
        <w:t xml:space="preserve"> „</w:t>
      </w:r>
      <w:r w:rsidR="00D80CD1" w:rsidRPr="009510F2">
        <w:rPr>
          <w:sz w:val="22"/>
          <w:szCs w:val="22"/>
        </w:rPr>
        <w:t>ИРИТЕЛ</w:t>
      </w:r>
      <w:r w:rsidR="00D80CD1" w:rsidRPr="009510F2">
        <w:rPr>
          <w:sz w:val="22"/>
          <w:szCs w:val="22"/>
          <w:lang w:val="sr-Cyrl-RS"/>
        </w:rPr>
        <w:t>“, д</w:t>
      </w:r>
      <w:r w:rsidR="00D80CD1" w:rsidRPr="009510F2">
        <w:rPr>
          <w:sz w:val="22"/>
          <w:szCs w:val="22"/>
        </w:rPr>
        <w:t>р Марија Весна Николић</w:t>
      </w:r>
      <w:r w:rsidR="00D80CD1" w:rsidRPr="009510F2">
        <w:rPr>
          <w:sz w:val="22"/>
          <w:szCs w:val="22"/>
          <w:lang w:val="sr-Cyrl-RS"/>
        </w:rPr>
        <w:t>, п</w:t>
      </w:r>
      <w:r w:rsidR="00D80CD1" w:rsidRPr="009510F2">
        <w:rPr>
          <w:sz w:val="22"/>
          <w:szCs w:val="22"/>
        </w:rPr>
        <w:t>редседник научног већа</w:t>
      </w:r>
      <w:r w:rsidR="00D80CD1" w:rsidRPr="009510F2">
        <w:rPr>
          <w:sz w:val="22"/>
          <w:szCs w:val="22"/>
          <w:lang w:val="sr-Cyrl-RS"/>
        </w:rPr>
        <w:t xml:space="preserve"> - </w:t>
      </w:r>
      <w:r w:rsidR="00D80CD1" w:rsidRPr="009510F2">
        <w:rPr>
          <w:sz w:val="22"/>
          <w:szCs w:val="22"/>
        </w:rPr>
        <w:t>Институт за мултидисциплинарна истраживања</w:t>
      </w:r>
      <w:r w:rsidR="00D80CD1" w:rsidRPr="009510F2">
        <w:rPr>
          <w:sz w:val="22"/>
          <w:szCs w:val="22"/>
          <w:lang w:val="sr-Cyrl-RS"/>
        </w:rPr>
        <w:t>, д</w:t>
      </w:r>
      <w:r w:rsidR="00D80CD1" w:rsidRPr="009510F2">
        <w:rPr>
          <w:sz w:val="22"/>
          <w:szCs w:val="22"/>
        </w:rPr>
        <w:t>р Бојан Јовић</w:t>
      </w:r>
      <w:r w:rsidR="00D80CD1" w:rsidRPr="009510F2">
        <w:rPr>
          <w:sz w:val="22"/>
          <w:szCs w:val="22"/>
          <w:lang w:val="sr-Cyrl-RS"/>
        </w:rPr>
        <w:t>, д</w:t>
      </w:r>
      <w:r w:rsidR="00D80CD1" w:rsidRPr="009510F2">
        <w:rPr>
          <w:sz w:val="22"/>
          <w:szCs w:val="22"/>
        </w:rPr>
        <w:t>иректор</w:t>
      </w:r>
      <w:r w:rsidR="00D80CD1" w:rsidRPr="009510F2">
        <w:rPr>
          <w:sz w:val="22"/>
          <w:szCs w:val="22"/>
        </w:rPr>
        <w:tab/>
      </w:r>
      <w:r w:rsidR="00D80CD1" w:rsidRPr="009510F2">
        <w:rPr>
          <w:sz w:val="22"/>
          <w:szCs w:val="22"/>
          <w:lang w:val="sr-Cyrl-RS"/>
        </w:rPr>
        <w:t xml:space="preserve">- </w:t>
      </w:r>
      <w:r w:rsidR="00D80CD1" w:rsidRPr="009510F2">
        <w:rPr>
          <w:sz w:val="22"/>
          <w:szCs w:val="22"/>
        </w:rPr>
        <w:t>Институт</w:t>
      </w:r>
      <w:r w:rsidR="00D80CD1" w:rsidRPr="009510F2">
        <w:rPr>
          <w:sz w:val="22"/>
          <w:szCs w:val="22"/>
          <w:lang w:val="sr-Cyrl-RS"/>
        </w:rPr>
        <w:t xml:space="preserve"> за </w:t>
      </w:r>
      <w:r w:rsidR="00D80CD1" w:rsidRPr="009510F2">
        <w:rPr>
          <w:sz w:val="22"/>
          <w:szCs w:val="22"/>
        </w:rPr>
        <w:t>књижевност и уметност</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Мирјана Шијачић</w:t>
      </w:r>
      <w:r w:rsidR="00D80CD1" w:rsidRPr="009510F2">
        <w:rPr>
          <w:sz w:val="22"/>
          <w:szCs w:val="22"/>
          <w:lang w:val="sr-Cyrl-RS"/>
        </w:rPr>
        <w:t xml:space="preserve"> </w:t>
      </w:r>
      <w:r w:rsidR="00D80CD1" w:rsidRPr="009510F2">
        <w:rPr>
          <w:sz w:val="22"/>
          <w:szCs w:val="22"/>
        </w:rPr>
        <w:t>Николић</w:t>
      </w:r>
      <w:r w:rsidR="00D80CD1" w:rsidRPr="009510F2">
        <w:rPr>
          <w:sz w:val="22"/>
          <w:szCs w:val="22"/>
          <w:lang w:val="sr-Cyrl-RS"/>
        </w:rPr>
        <w:t>, п</w:t>
      </w:r>
      <w:r w:rsidR="00D80CD1" w:rsidRPr="009510F2">
        <w:rPr>
          <w:sz w:val="22"/>
          <w:szCs w:val="22"/>
        </w:rPr>
        <w:t>родекан</w:t>
      </w:r>
      <w:r w:rsidR="00D80CD1" w:rsidRPr="009510F2">
        <w:rPr>
          <w:sz w:val="22"/>
          <w:szCs w:val="22"/>
          <w:lang w:val="sr-Cyrl-RS"/>
        </w:rPr>
        <w:t xml:space="preserve"> - </w:t>
      </w:r>
      <w:r w:rsidR="00D80CD1" w:rsidRPr="009510F2">
        <w:rPr>
          <w:sz w:val="22"/>
          <w:szCs w:val="22"/>
        </w:rPr>
        <w:t>Шумарски факулте Београд</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Стеван Ст</w:t>
      </w:r>
      <w:r w:rsidR="00D80CD1" w:rsidRPr="009510F2">
        <w:rPr>
          <w:sz w:val="22"/>
          <w:szCs w:val="22"/>
          <w:lang w:val="sr-Cyrl-RS"/>
        </w:rPr>
        <w:t>а</w:t>
      </w:r>
      <w:r w:rsidR="00D80CD1" w:rsidRPr="009510F2">
        <w:rPr>
          <w:sz w:val="22"/>
          <w:szCs w:val="22"/>
        </w:rPr>
        <w:t>нковски</w:t>
      </w:r>
      <w:r w:rsidR="00D80CD1" w:rsidRPr="009510F2">
        <w:rPr>
          <w:sz w:val="22"/>
          <w:szCs w:val="22"/>
          <w:lang w:val="sr-Cyrl-RS"/>
        </w:rPr>
        <w:t>,</w:t>
      </w:r>
      <w:r w:rsidR="00E602A3" w:rsidRPr="009510F2">
        <w:rPr>
          <w:sz w:val="22"/>
          <w:szCs w:val="22"/>
          <w:lang w:val="sr-Cyrl-RS"/>
        </w:rPr>
        <w:t xml:space="preserve"> </w:t>
      </w:r>
      <w:r w:rsidR="00D80CD1" w:rsidRPr="009510F2">
        <w:rPr>
          <w:sz w:val="22"/>
          <w:szCs w:val="22"/>
          <w:lang w:val="sr-Cyrl-RS"/>
        </w:rPr>
        <w:t>п</w:t>
      </w:r>
      <w:r w:rsidR="00D80CD1" w:rsidRPr="009510F2">
        <w:rPr>
          <w:sz w:val="22"/>
          <w:szCs w:val="22"/>
        </w:rPr>
        <w:t>родекан</w:t>
      </w:r>
      <w:r w:rsidR="00D80CD1" w:rsidRPr="009510F2">
        <w:rPr>
          <w:sz w:val="22"/>
          <w:szCs w:val="22"/>
          <w:lang w:val="sr-Cyrl-RS"/>
        </w:rPr>
        <w:t xml:space="preserve"> - </w:t>
      </w:r>
      <w:r w:rsidR="00D80CD1" w:rsidRPr="009510F2">
        <w:rPr>
          <w:sz w:val="22"/>
          <w:szCs w:val="22"/>
        </w:rPr>
        <w:t>Универзитет у Новом Саду</w:t>
      </w:r>
      <w:r w:rsidR="00D80CD1" w:rsidRPr="009510F2">
        <w:rPr>
          <w:sz w:val="22"/>
          <w:szCs w:val="22"/>
          <w:lang w:val="sr-Cyrl-RS"/>
        </w:rPr>
        <w:t>, д</w:t>
      </w:r>
      <w:r w:rsidR="00D80CD1" w:rsidRPr="009510F2">
        <w:rPr>
          <w:sz w:val="22"/>
          <w:szCs w:val="22"/>
        </w:rPr>
        <w:t>р Александар Павловић</w:t>
      </w:r>
      <w:r w:rsidR="00D80CD1" w:rsidRPr="009510F2">
        <w:rPr>
          <w:sz w:val="22"/>
          <w:szCs w:val="22"/>
          <w:lang w:val="sr-Cyrl-RS"/>
        </w:rPr>
        <w:t>, н</w:t>
      </w:r>
      <w:r w:rsidR="00D80CD1" w:rsidRPr="009510F2">
        <w:rPr>
          <w:sz w:val="22"/>
          <w:szCs w:val="22"/>
        </w:rPr>
        <w:t>аучни сарадник</w:t>
      </w:r>
      <w:r w:rsidR="00D80CD1" w:rsidRPr="009510F2">
        <w:rPr>
          <w:sz w:val="22"/>
          <w:szCs w:val="22"/>
          <w:lang w:val="sr-Cyrl-RS"/>
        </w:rPr>
        <w:t xml:space="preserve"> - </w:t>
      </w:r>
      <w:r w:rsidR="00D80CD1" w:rsidRPr="009510F2">
        <w:rPr>
          <w:sz w:val="22"/>
          <w:szCs w:val="22"/>
        </w:rPr>
        <w:t>Институт за српску културу Лепосавић</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Горан Роглић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 </w:t>
      </w:r>
      <w:r w:rsidR="00D80CD1" w:rsidRPr="009510F2">
        <w:rPr>
          <w:sz w:val="22"/>
          <w:szCs w:val="22"/>
        </w:rPr>
        <w:t xml:space="preserve">Иновациони центар Хемијског факултета </w:t>
      </w:r>
      <w:r w:rsidR="00D80CD1" w:rsidRPr="009510F2">
        <w:rPr>
          <w:sz w:val="22"/>
          <w:szCs w:val="22"/>
          <w:lang w:val="sr-Cyrl-RS"/>
        </w:rPr>
        <w:t>у</w:t>
      </w:r>
      <w:r w:rsidR="00D80CD1" w:rsidRPr="009510F2">
        <w:rPr>
          <w:sz w:val="22"/>
          <w:szCs w:val="22"/>
        </w:rPr>
        <w:t xml:space="preserve"> Београду</w:t>
      </w:r>
      <w:r w:rsidR="00D80CD1" w:rsidRPr="009510F2">
        <w:rPr>
          <w:sz w:val="22"/>
          <w:szCs w:val="22"/>
          <w:lang w:val="sr-Cyrl-RS"/>
        </w:rPr>
        <w:t>, д</w:t>
      </w:r>
      <w:r w:rsidR="00D80CD1" w:rsidRPr="009510F2">
        <w:rPr>
          <w:sz w:val="22"/>
          <w:szCs w:val="22"/>
        </w:rPr>
        <w:t>р Ивана Атанасковић</w:t>
      </w:r>
      <w:r w:rsidR="00D80CD1" w:rsidRPr="009510F2">
        <w:rPr>
          <w:sz w:val="22"/>
          <w:szCs w:val="22"/>
          <w:lang w:val="sr-Cyrl-RS"/>
        </w:rPr>
        <w:t>,</w:t>
      </w:r>
      <w:r w:rsidR="00D80CD1" w:rsidRPr="009510F2">
        <w:rPr>
          <w:sz w:val="22"/>
          <w:szCs w:val="22"/>
        </w:rPr>
        <w:tab/>
      </w:r>
      <w:r w:rsidR="00D80CD1" w:rsidRPr="009510F2">
        <w:rPr>
          <w:sz w:val="22"/>
          <w:szCs w:val="22"/>
          <w:lang w:val="sr-Cyrl-RS"/>
        </w:rPr>
        <w:t>в</w:t>
      </w:r>
      <w:r w:rsidR="00D80CD1" w:rsidRPr="009510F2">
        <w:rPr>
          <w:sz w:val="22"/>
          <w:szCs w:val="22"/>
        </w:rPr>
        <w:t>и</w:t>
      </w:r>
      <w:r w:rsidR="00D80CD1" w:rsidRPr="009510F2">
        <w:rPr>
          <w:sz w:val="22"/>
          <w:szCs w:val="22"/>
          <w:lang w:val="sr-Cyrl-RS"/>
        </w:rPr>
        <w:t>ш</w:t>
      </w:r>
      <w:r w:rsidR="00D80CD1" w:rsidRPr="009510F2">
        <w:rPr>
          <w:sz w:val="22"/>
          <w:szCs w:val="22"/>
        </w:rPr>
        <w:t>и</w:t>
      </w:r>
      <w:r w:rsidR="00D80CD1" w:rsidRPr="009510F2">
        <w:rPr>
          <w:sz w:val="22"/>
          <w:szCs w:val="22"/>
          <w:lang w:val="sr-Cyrl-RS"/>
        </w:rPr>
        <w:t xml:space="preserve"> </w:t>
      </w:r>
      <w:r w:rsidR="00D80CD1" w:rsidRPr="009510F2">
        <w:rPr>
          <w:sz w:val="22"/>
          <w:szCs w:val="22"/>
        </w:rPr>
        <w:t>научни</w:t>
      </w:r>
      <w:r w:rsidR="00D80CD1" w:rsidRPr="009510F2">
        <w:rPr>
          <w:sz w:val="22"/>
          <w:szCs w:val="22"/>
          <w:lang w:val="sr-Cyrl-RS"/>
        </w:rPr>
        <w:t xml:space="preserve"> </w:t>
      </w:r>
      <w:r w:rsidR="00D80CD1" w:rsidRPr="009510F2">
        <w:rPr>
          <w:sz w:val="22"/>
          <w:szCs w:val="22"/>
        </w:rPr>
        <w:t>сарадник</w:t>
      </w:r>
      <w:r w:rsidR="00D80CD1" w:rsidRPr="009510F2">
        <w:rPr>
          <w:sz w:val="22"/>
          <w:szCs w:val="22"/>
          <w:lang w:val="sr-Cyrl-RS"/>
        </w:rPr>
        <w:t xml:space="preserve"> - </w:t>
      </w:r>
      <w:r w:rsidR="00D80CD1" w:rsidRPr="009510F2">
        <w:rPr>
          <w:sz w:val="22"/>
          <w:szCs w:val="22"/>
        </w:rPr>
        <w:t>Математички институт САНУ</w:t>
      </w:r>
      <w:r w:rsidR="00D80CD1" w:rsidRPr="009510F2">
        <w:rPr>
          <w:sz w:val="22"/>
          <w:szCs w:val="22"/>
          <w:lang w:val="sr-Cyrl-RS"/>
        </w:rPr>
        <w:t>, д</w:t>
      </w:r>
      <w:r w:rsidR="00D80CD1" w:rsidRPr="009510F2">
        <w:rPr>
          <w:sz w:val="22"/>
          <w:szCs w:val="22"/>
        </w:rPr>
        <w:t>р Златко Ракочевић</w:t>
      </w:r>
      <w:r w:rsidR="00D80CD1" w:rsidRPr="009510F2">
        <w:rPr>
          <w:sz w:val="22"/>
          <w:szCs w:val="22"/>
          <w:lang w:val="sr-Cyrl-RS"/>
        </w:rPr>
        <w:t>,</w:t>
      </w:r>
      <w:r w:rsidR="00D80CD1" w:rsidRPr="009510F2">
        <w:rPr>
          <w:sz w:val="22"/>
          <w:szCs w:val="22"/>
        </w:rPr>
        <w:tab/>
      </w:r>
      <w:r w:rsidR="00D80CD1" w:rsidRPr="009510F2">
        <w:rPr>
          <w:sz w:val="22"/>
          <w:szCs w:val="22"/>
          <w:lang w:val="sr-Cyrl-RS"/>
        </w:rPr>
        <w:t>в</w:t>
      </w:r>
      <w:r w:rsidR="00D80CD1" w:rsidRPr="009510F2">
        <w:rPr>
          <w:sz w:val="22"/>
          <w:szCs w:val="22"/>
        </w:rPr>
        <w:t>.д</w:t>
      </w:r>
      <w:r w:rsidR="00D80CD1" w:rsidRPr="009510F2">
        <w:rPr>
          <w:sz w:val="22"/>
          <w:szCs w:val="22"/>
          <w:lang w:val="sr-Cyrl-RS"/>
        </w:rPr>
        <w:t>.</w:t>
      </w:r>
      <w:r w:rsidR="00D80CD1" w:rsidRPr="009510F2">
        <w:rPr>
          <w:sz w:val="22"/>
          <w:szCs w:val="22"/>
        </w:rPr>
        <w:t xml:space="preserve"> директор</w:t>
      </w:r>
      <w:r w:rsidR="00D80CD1" w:rsidRPr="009510F2">
        <w:rPr>
          <w:sz w:val="22"/>
          <w:szCs w:val="22"/>
          <w:lang w:val="sr-Cyrl-RS"/>
        </w:rPr>
        <w:t xml:space="preserve"> - </w:t>
      </w:r>
      <w:r w:rsidR="00D80CD1" w:rsidRPr="009510F2">
        <w:rPr>
          <w:sz w:val="22"/>
          <w:szCs w:val="22"/>
        </w:rPr>
        <w:t>ВИНЧА</w:t>
      </w:r>
      <w:r w:rsidR="00D80CD1" w:rsidRPr="009510F2">
        <w:rPr>
          <w:sz w:val="22"/>
          <w:szCs w:val="22"/>
          <w:lang w:val="sr-Cyrl-RS"/>
        </w:rPr>
        <w:t xml:space="preserve">, </w:t>
      </w:r>
      <w:r w:rsidR="00D80CD1" w:rsidRPr="009510F2">
        <w:rPr>
          <w:sz w:val="22"/>
          <w:szCs w:val="22"/>
        </w:rPr>
        <w:t>др Љупчо Хаџиевски</w:t>
      </w:r>
      <w:r w:rsidR="00D80CD1" w:rsidRPr="009510F2">
        <w:rPr>
          <w:sz w:val="22"/>
          <w:szCs w:val="22"/>
          <w:lang w:val="sr-Cyrl-RS"/>
        </w:rPr>
        <w:t>, н</w:t>
      </w:r>
      <w:r w:rsidR="00D80CD1" w:rsidRPr="009510F2">
        <w:rPr>
          <w:sz w:val="22"/>
          <w:szCs w:val="22"/>
        </w:rPr>
        <w:t>аучни саветник</w:t>
      </w:r>
      <w:r w:rsidR="00D80CD1" w:rsidRPr="009510F2">
        <w:rPr>
          <w:sz w:val="22"/>
          <w:szCs w:val="22"/>
          <w:lang w:val="sr-Cyrl-RS"/>
        </w:rPr>
        <w:t xml:space="preserve"> – </w:t>
      </w:r>
      <w:r w:rsidR="00D80CD1" w:rsidRPr="009510F2">
        <w:rPr>
          <w:sz w:val="22"/>
          <w:szCs w:val="22"/>
        </w:rPr>
        <w:t>ВИНЧА</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Мирјана Кијевчанин</w:t>
      </w:r>
      <w:r w:rsidR="00D80CD1" w:rsidRPr="009510F2">
        <w:rPr>
          <w:sz w:val="22"/>
          <w:szCs w:val="22"/>
          <w:lang w:val="sr-Cyrl-RS"/>
        </w:rPr>
        <w:t>, п</w:t>
      </w:r>
      <w:r w:rsidR="00D80CD1" w:rsidRPr="009510F2">
        <w:rPr>
          <w:sz w:val="22"/>
          <w:szCs w:val="22"/>
        </w:rPr>
        <w:t>родекан</w:t>
      </w:r>
      <w:r w:rsidR="00D80CD1" w:rsidRPr="009510F2">
        <w:rPr>
          <w:sz w:val="22"/>
          <w:szCs w:val="22"/>
          <w:lang w:val="sr-Cyrl-RS"/>
        </w:rPr>
        <w:t>-</w:t>
      </w:r>
      <w:r w:rsidR="00D80CD1" w:rsidRPr="009510F2">
        <w:rPr>
          <w:sz w:val="22"/>
          <w:szCs w:val="22"/>
        </w:rPr>
        <w:t>Технолошко Металуршки факултет</w:t>
      </w:r>
      <w:r w:rsidR="00D80CD1" w:rsidRPr="009510F2">
        <w:rPr>
          <w:sz w:val="22"/>
          <w:szCs w:val="22"/>
          <w:lang w:val="sr-Cyrl-RS"/>
        </w:rPr>
        <w:t>, д</w:t>
      </w:r>
      <w:r w:rsidR="00D80CD1" w:rsidRPr="009510F2">
        <w:rPr>
          <w:sz w:val="22"/>
          <w:szCs w:val="22"/>
        </w:rPr>
        <w:t>р Ксенија Јанковић</w:t>
      </w:r>
      <w:r w:rsidR="00D80CD1" w:rsidRPr="009510F2">
        <w:rPr>
          <w:sz w:val="22"/>
          <w:szCs w:val="22"/>
          <w:lang w:val="sr-Cyrl-RS"/>
        </w:rPr>
        <w:t>, н</w:t>
      </w:r>
      <w:r w:rsidR="00D80CD1" w:rsidRPr="009510F2">
        <w:rPr>
          <w:sz w:val="22"/>
          <w:szCs w:val="22"/>
        </w:rPr>
        <w:t>аучни саветник</w:t>
      </w:r>
      <w:r w:rsidR="00E602A3" w:rsidRPr="009510F2">
        <w:rPr>
          <w:sz w:val="22"/>
          <w:szCs w:val="22"/>
          <w:lang w:val="sr-Cyrl-RS"/>
        </w:rPr>
        <w:t xml:space="preserve"> </w:t>
      </w:r>
      <w:r w:rsidR="00D80CD1" w:rsidRPr="009510F2">
        <w:rPr>
          <w:sz w:val="22"/>
          <w:szCs w:val="22"/>
          <w:lang w:val="sr-Cyrl-RS"/>
        </w:rPr>
        <w:t>„</w:t>
      </w:r>
      <w:r w:rsidR="00D80CD1" w:rsidRPr="009510F2">
        <w:rPr>
          <w:sz w:val="22"/>
          <w:szCs w:val="22"/>
        </w:rPr>
        <w:t>ИМС</w:t>
      </w:r>
      <w:r w:rsidR="00D80CD1" w:rsidRPr="009510F2">
        <w:rPr>
          <w:sz w:val="22"/>
          <w:szCs w:val="22"/>
          <w:lang w:val="sr-Cyrl-RS"/>
        </w:rPr>
        <w:t>“, д</w:t>
      </w:r>
      <w:r w:rsidR="00D80CD1" w:rsidRPr="009510F2">
        <w:rPr>
          <w:sz w:val="22"/>
          <w:szCs w:val="22"/>
        </w:rPr>
        <w:t>р Виолета Анђелковић</w:t>
      </w:r>
      <w:r w:rsidR="00D80CD1" w:rsidRPr="009510F2">
        <w:rPr>
          <w:sz w:val="22"/>
          <w:szCs w:val="22"/>
          <w:lang w:val="sr-Cyrl-RS"/>
        </w:rPr>
        <w:t>,</w:t>
      </w:r>
      <w:r w:rsidR="00D80CD1" w:rsidRPr="009510F2">
        <w:rPr>
          <w:sz w:val="22"/>
          <w:szCs w:val="22"/>
        </w:rPr>
        <w:tab/>
      </w:r>
      <w:r w:rsidR="00D80CD1" w:rsidRPr="009510F2">
        <w:rPr>
          <w:sz w:val="22"/>
          <w:szCs w:val="22"/>
          <w:lang w:val="sr-Cyrl-RS"/>
        </w:rPr>
        <w:t>н</w:t>
      </w:r>
      <w:r w:rsidR="00D80CD1" w:rsidRPr="009510F2">
        <w:rPr>
          <w:sz w:val="22"/>
          <w:szCs w:val="22"/>
        </w:rPr>
        <w:t>аучни</w:t>
      </w:r>
      <w:r w:rsidR="00E602A3" w:rsidRPr="009510F2">
        <w:rPr>
          <w:sz w:val="22"/>
          <w:szCs w:val="22"/>
          <w:lang w:val="sr-Cyrl-RS"/>
        </w:rPr>
        <w:t xml:space="preserve"> </w:t>
      </w:r>
      <w:r w:rsidR="00FD010C" w:rsidRPr="009510F2">
        <w:rPr>
          <w:sz w:val="22"/>
          <w:szCs w:val="22"/>
          <w:lang w:val="sr-Cyrl-RS"/>
        </w:rPr>
        <w:t>с</w:t>
      </w:r>
      <w:r w:rsidR="00D80CD1" w:rsidRPr="009510F2">
        <w:rPr>
          <w:sz w:val="22"/>
          <w:szCs w:val="22"/>
        </w:rPr>
        <w:t>аветник</w:t>
      </w:r>
      <w:r w:rsidR="00E602A3" w:rsidRPr="009510F2">
        <w:rPr>
          <w:sz w:val="22"/>
          <w:szCs w:val="22"/>
          <w:lang w:val="sr-Cyrl-RS"/>
        </w:rPr>
        <w:t>-</w:t>
      </w:r>
      <w:r w:rsidR="00D80CD1" w:rsidRPr="009510F2">
        <w:rPr>
          <w:sz w:val="22"/>
          <w:szCs w:val="22"/>
        </w:rPr>
        <w:t xml:space="preserve">Институт за </w:t>
      </w:r>
      <w:r w:rsidR="00D80CD1" w:rsidRPr="009510F2">
        <w:rPr>
          <w:sz w:val="22"/>
          <w:szCs w:val="22"/>
          <w:lang w:val="sr-Cyrl-RS"/>
        </w:rPr>
        <w:t>к</w:t>
      </w:r>
      <w:r w:rsidR="00D80CD1" w:rsidRPr="009510F2">
        <w:rPr>
          <w:sz w:val="22"/>
          <w:szCs w:val="22"/>
        </w:rPr>
        <w:t>укуруз</w:t>
      </w:r>
      <w:r w:rsidR="00D80CD1" w:rsidRPr="009510F2">
        <w:rPr>
          <w:sz w:val="22"/>
          <w:szCs w:val="22"/>
          <w:lang w:val="sr-Cyrl-RS"/>
        </w:rPr>
        <w:t>, д</w:t>
      </w:r>
      <w:r w:rsidR="00D80CD1" w:rsidRPr="009510F2">
        <w:rPr>
          <w:sz w:val="22"/>
          <w:szCs w:val="22"/>
        </w:rPr>
        <w:t>р Ненад Делић</w:t>
      </w:r>
      <w:r w:rsidR="00D80CD1" w:rsidRPr="009510F2">
        <w:rPr>
          <w:sz w:val="22"/>
          <w:szCs w:val="22"/>
          <w:lang w:val="sr-Cyrl-RS"/>
        </w:rPr>
        <w:t>, н</w:t>
      </w:r>
      <w:r w:rsidR="00D80CD1" w:rsidRPr="009510F2">
        <w:rPr>
          <w:sz w:val="22"/>
          <w:szCs w:val="22"/>
        </w:rPr>
        <w:t>аучни сарадник</w:t>
      </w:r>
      <w:r w:rsidR="00D80CD1" w:rsidRPr="009510F2">
        <w:rPr>
          <w:sz w:val="22"/>
          <w:szCs w:val="22"/>
          <w:lang w:val="sr-Cyrl-RS"/>
        </w:rPr>
        <w:t xml:space="preserve"> - </w:t>
      </w:r>
      <w:r w:rsidR="00D80CD1" w:rsidRPr="009510F2">
        <w:rPr>
          <w:sz w:val="22"/>
          <w:szCs w:val="22"/>
        </w:rPr>
        <w:t xml:space="preserve">Институт за </w:t>
      </w:r>
      <w:r w:rsidR="00D80CD1" w:rsidRPr="009510F2">
        <w:rPr>
          <w:sz w:val="22"/>
          <w:szCs w:val="22"/>
          <w:lang w:val="sr-Cyrl-RS"/>
        </w:rPr>
        <w:t>к</w:t>
      </w:r>
      <w:r w:rsidR="00D80CD1" w:rsidRPr="009510F2">
        <w:rPr>
          <w:sz w:val="22"/>
          <w:szCs w:val="22"/>
        </w:rPr>
        <w:t>укуруз</w:t>
      </w:r>
      <w:r w:rsidR="00D80CD1" w:rsidRPr="009510F2">
        <w:rPr>
          <w:sz w:val="22"/>
          <w:szCs w:val="22"/>
          <w:lang w:val="sr-Cyrl-RS"/>
        </w:rPr>
        <w:t>, д</w:t>
      </w:r>
      <w:r w:rsidR="00D80CD1" w:rsidRPr="009510F2">
        <w:rPr>
          <w:sz w:val="22"/>
          <w:szCs w:val="22"/>
        </w:rPr>
        <w:t>р Владимир Смиљковић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w:t>
      </w:r>
      <w:r w:rsidR="00D80CD1" w:rsidRPr="009510F2">
        <w:rPr>
          <w:sz w:val="22"/>
          <w:szCs w:val="22"/>
        </w:rPr>
        <w:t>ИМТЕЛ</w:t>
      </w:r>
      <w:r w:rsidR="00D80CD1" w:rsidRPr="009510F2">
        <w:rPr>
          <w:sz w:val="22"/>
          <w:szCs w:val="22"/>
          <w:lang w:val="sr-Cyrl-RS"/>
        </w:rPr>
        <w:t>“, д</w:t>
      </w:r>
      <w:r w:rsidR="00D80CD1" w:rsidRPr="009510F2">
        <w:rPr>
          <w:sz w:val="22"/>
          <w:szCs w:val="22"/>
        </w:rPr>
        <w:t>р Бранка Васиљевић</w:t>
      </w:r>
      <w:r w:rsidR="00D80CD1" w:rsidRPr="009510F2">
        <w:rPr>
          <w:sz w:val="22"/>
          <w:szCs w:val="22"/>
          <w:lang w:val="sr-Cyrl-RS"/>
        </w:rPr>
        <w:t>, в</w:t>
      </w:r>
      <w:r w:rsidR="00D80CD1" w:rsidRPr="009510F2">
        <w:rPr>
          <w:sz w:val="22"/>
          <w:szCs w:val="22"/>
        </w:rPr>
        <w:t>иши научни саветник</w:t>
      </w:r>
      <w:r w:rsidR="00D80CD1" w:rsidRPr="009510F2">
        <w:rPr>
          <w:sz w:val="22"/>
          <w:szCs w:val="22"/>
          <w:lang w:val="sr-Cyrl-RS"/>
        </w:rPr>
        <w:t xml:space="preserve"> „</w:t>
      </w:r>
      <w:r w:rsidR="00D80CD1" w:rsidRPr="009510F2">
        <w:rPr>
          <w:sz w:val="22"/>
          <w:szCs w:val="22"/>
        </w:rPr>
        <w:t>ИМГГИ</w:t>
      </w:r>
      <w:r w:rsidR="00D80CD1" w:rsidRPr="009510F2">
        <w:rPr>
          <w:sz w:val="22"/>
          <w:szCs w:val="22"/>
          <w:lang w:val="sr-Cyrl-RS"/>
        </w:rPr>
        <w:t>“, д</w:t>
      </w:r>
      <w:r w:rsidR="00D80CD1" w:rsidRPr="009510F2">
        <w:rPr>
          <w:sz w:val="22"/>
          <w:szCs w:val="22"/>
        </w:rPr>
        <w:t>р Душко Благојевић</w:t>
      </w:r>
      <w:r w:rsidR="00D80CD1" w:rsidRPr="009510F2">
        <w:rPr>
          <w:sz w:val="22"/>
          <w:szCs w:val="22"/>
          <w:lang w:val="sr-Cyrl-RS"/>
        </w:rPr>
        <w:t>, п</w:t>
      </w:r>
      <w:r w:rsidR="00D80CD1" w:rsidRPr="009510F2">
        <w:rPr>
          <w:sz w:val="22"/>
          <w:szCs w:val="22"/>
        </w:rPr>
        <w:t>редседник</w:t>
      </w:r>
      <w:r w:rsidR="00D80CD1" w:rsidRPr="009510F2">
        <w:rPr>
          <w:sz w:val="22"/>
          <w:szCs w:val="22"/>
          <w:lang w:val="sr-Cyrl-RS"/>
        </w:rPr>
        <w:t xml:space="preserve"> - </w:t>
      </w:r>
      <w:r w:rsidR="00D80CD1" w:rsidRPr="009510F2">
        <w:rPr>
          <w:sz w:val="22"/>
          <w:szCs w:val="22"/>
        </w:rPr>
        <w:t>Заједница института</w:t>
      </w:r>
      <w:r w:rsidR="00D80CD1" w:rsidRPr="009510F2">
        <w:rPr>
          <w:sz w:val="22"/>
          <w:szCs w:val="22"/>
          <w:lang w:val="sr-Cyrl-RS"/>
        </w:rPr>
        <w:t>, др Момчило Павловић, потпредседник - Заједница института, п</w:t>
      </w:r>
      <w:r w:rsidR="00D80CD1" w:rsidRPr="009510F2">
        <w:rPr>
          <w:sz w:val="22"/>
          <w:szCs w:val="22"/>
        </w:rPr>
        <w:t>роф.</w:t>
      </w:r>
      <w:r w:rsidR="00D80CD1" w:rsidRPr="009510F2">
        <w:rPr>
          <w:sz w:val="22"/>
          <w:szCs w:val="22"/>
          <w:lang w:val="sr-Cyrl-RS"/>
        </w:rPr>
        <w:t xml:space="preserve"> </w:t>
      </w:r>
      <w:r w:rsidR="00D80CD1" w:rsidRPr="009510F2">
        <w:rPr>
          <w:sz w:val="22"/>
          <w:szCs w:val="22"/>
        </w:rPr>
        <w:t>др Јелена Стаматовић</w:t>
      </w:r>
      <w:r w:rsidR="00D80CD1" w:rsidRPr="009510F2">
        <w:rPr>
          <w:sz w:val="22"/>
          <w:szCs w:val="22"/>
          <w:lang w:val="sr-Cyrl-RS"/>
        </w:rPr>
        <w:t xml:space="preserve">, </w:t>
      </w:r>
      <w:r w:rsidR="00D80CD1" w:rsidRPr="009510F2">
        <w:rPr>
          <w:sz w:val="22"/>
          <w:szCs w:val="22"/>
        </w:rPr>
        <w:t>Педагошки факултет Ужице</w:t>
      </w:r>
      <w:r w:rsidR="00D80CD1" w:rsidRPr="009510F2">
        <w:rPr>
          <w:sz w:val="22"/>
          <w:szCs w:val="22"/>
          <w:lang w:val="sr-Cyrl-RS"/>
        </w:rPr>
        <w:t xml:space="preserve"> -</w:t>
      </w:r>
      <w:r w:rsidR="00D80CD1" w:rsidRPr="009510F2">
        <w:rPr>
          <w:sz w:val="22"/>
          <w:szCs w:val="22"/>
        </w:rPr>
        <w:t xml:space="preserve"> Универзитет у КГ</w:t>
      </w:r>
      <w:r w:rsidR="00D80CD1" w:rsidRPr="009510F2">
        <w:rPr>
          <w:sz w:val="22"/>
          <w:szCs w:val="22"/>
          <w:lang w:val="sr-Cyrl-RS"/>
        </w:rPr>
        <w:t xml:space="preserve">, </w:t>
      </w:r>
      <w:r w:rsidR="00D80CD1" w:rsidRPr="009510F2">
        <w:rPr>
          <w:sz w:val="22"/>
          <w:szCs w:val="22"/>
        </w:rPr>
        <w:t>Марко Лукић</w:t>
      </w:r>
      <w:r w:rsidR="00D80CD1" w:rsidRPr="009510F2">
        <w:rPr>
          <w:sz w:val="22"/>
          <w:szCs w:val="22"/>
          <w:lang w:val="sr-Cyrl-RS"/>
        </w:rPr>
        <w:t>, г</w:t>
      </w:r>
      <w:r w:rsidR="00D80CD1" w:rsidRPr="009510F2">
        <w:rPr>
          <w:sz w:val="22"/>
          <w:szCs w:val="22"/>
        </w:rPr>
        <w:t>енерални секретар</w:t>
      </w:r>
      <w:r w:rsidR="00D80CD1" w:rsidRPr="009510F2">
        <w:rPr>
          <w:sz w:val="22"/>
          <w:szCs w:val="22"/>
          <w:lang w:val="sr-Cyrl-RS"/>
        </w:rPr>
        <w:t xml:space="preserve"> - </w:t>
      </w:r>
      <w:r w:rsidR="00D80CD1" w:rsidRPr="009510F2">
        <w:rPr>
          <w:sz w:val="22"/>
          <w:szCs w:val="22"/>
        </w:rPr>
        <w:t>Универзитет у Крагујевцу</w:t>
      </w:r>
      <w:r w:rsidR="00D80CD1" w:rsidRPr="009510F2">
        <w:rPr>
          <w:sz w:val="22"/>
          <w:szCs w:val="22"/>
          <w:lang w:val="sr-Cyrl-RS"/>
        </w:rPr>
        <w:t xml:space="preserve">, </w:t>
      </w:r>
      <w:r w:rsidR="00D80CD1" w:rsidRPr="009510F2">
        <w:rPr>
          <w:sz w:val="22"/>
          <w:szCs w:val="22"/>
        </w:rPr>
        <w:t>др Чедомир Радовић</w:t>
      </w:r>
      <w:r w:rsidR="00D80CD1" w:rsidRPr="009510F2">
        <w:rPr>
          <w:sz w:val="22"/>
          <w:szCs w:val="22"/>
          <w:lang w:val="sr-Cyrl-RS"/>
        </w:rPr>
        <w:t>, д</w:t>
      </w:r>
      <w:r w:rsidR="00D80CD1" w:rsidRPr="009510F2">
        <w:rPr>
          <w:sz w:val="22"/>
          <w:szCs w:val="22"/>
        </w:rPr>
        <w:t>иректор</w:t>
      </w:r>
      <w:r w:rsidR="00E602A3" w:rsidRPr="009510F2">
        <w:rPr>
          <w:sz w:val="22"/>
          <w:szCs w:val="22"/>
          <w:lang w:val="sr-Cyrl-RS"/>
        </w:rPr>
        <w:t xml:space="preserve"> </w:t>
      </w:r>
      <w:r w:rsidR="00D80CD1" w:rsidRPr="009510F2">
        <w:rPr>
          <w:sz w:val="22"/>
          <w:szCs w:val="22"/>
        </w:rPr>
        <w:t>Институт</w:t>
      </w:r>
      <w:r w:rsidR="00D80CD1" w:rsidRPr="009510F2">
        <w:rPr>
          <w:sz w:val="22"/>
          <w:szCs w:val="22"/>
          <w:lang w:val="sr-Cyrl-RS"/>
        </w:rPr>
        <w:t>а</w:t>
      </w:r>
      <w:r w:rsidR="00D80CD1" w:rsidRPr="009510F2">
        <w:rPr>
          <w:sz w:val="22"/>
          <w:szCs w:val="22"/>
        </w:rPr>
        <w:t xml:space="preserve"> за сточарство</w:t>
      </w:r>
      <w:r w:rsidR="00D80CD1" w:rsidRPr="009510F2">
        <w:rPr>
          <w:sz w:val="22"/>
          <w:szCs w:val="22"/>
          <w:lang w:val="sr-Cyrl-RS"/>
        </w:rPr>
        <w:t>, д</w:t>
      </w:r>
      <w:r w:rsidR="00D80CD1" w:rsidRPr="009510F2">
        <w:rPr>
          <w:sz w:val="22"/>
          <w:szCs w:val="22"/>
        </w:rPr>
        <w:t>р Јасна Влајић</w:t>
      </w:r>
      <w:r w:rsidR="00D80CD1" w:rsidRPr="009510F2">
        <w:rPr>
          <w:sz w:val="22"/>
          <w:szCs w:val="22"/>
          <w:lang w:val="sr-Cyrl-RS"/>
        </w:rPr>
        <w:t xml:space="preserve"> </w:t>
      </w:r>
      <w:r w:rsidR="00D80CD1" w:rsidRPr="009510F2">
        <w:rPr>
          <w:sz w:val="22"/>
          <w:szCs w:val="22"/>
        </w:rPr>
        <w:t>Поповић</w:t>
      </w:r>
      <w:r w:rsidR="00D80CD1" w:rsidRPr="009510F2">
        <w:rPr>
          <w:sz w:val="22"/>
          <w:szCs w:val="22"/>
          <w:lang w:val="sr-Cyrl-RS"/>
        </w:rPr>
        <w:t>, д</w:t>
      </w:r>
      <w:r w:rsidR="00D80CD1" w:rsidRPr="009510F2">
        <w:rPr>
          <w:sz w:val="22"/>
          <w:szCs w:val="22"/>
        </w:rPr>
        <w:t>иректор</w:t>
      </w:r>
      <w:r w:rsidR="00D80CD1" w:rsidRPr="009510F2">
        <w:rPr>
          <w:sz w:val="22"/>
          <w:szCs w:val="22"/>
          <w:lang w:val="sr-Cyrl-RS"/>
        </w:rPr>
        <w:t xml:space="preserve"> - </w:t>
      </w:r>
      <w:r w:rsidR="00D80CD1" w:rsidRPr="009510F2">
        <w:rPr>
          <w:sz w:val="22"/>
          <w:szCs w:val="22"/>
        </w:rPr>
        <w:t>Институт за српски језик САНУ</w:t>
      </w:r>
      <w:r w:rsidR="00D80CD1" w:rsidRPr="009510F2">
        <w:rPr>
          <w:sz w:val="22"/>
          <w:szCs w:val="22"/>
          <w:lang w:val="sr-Cyrl-RS"/>
        </w:rPr>
        <w:t>, д</w:t>
      </w:r>
      <w:r w:rsidR="00D80CD1" w:rsidRPr="009510F2">
        <w:rPr>
          <w:sz w:val="22"/>
          <w:szCs w:val="22"/>
        </w:rPr>
        <w:t>р Владимир Ђурић</w:t>
      </w:r>
      <w:r w:rsidR="00D80CD1" w:rsidRPr="009510F2">
        <w:rPr>
          <w:sz w:val="22"/>
          <w:szCs w:val="22"/>
          <w:lang w:val="sr-Cyrl-RS"/>
        </w:rPr>
        <w:t>, н</w:t>
      </w:r>
      <w:r w:rsidR="00D80CD1" w:rsidRPr="009510F2">
        <w:rPr>
          <w:sz w:val="22"/>
          <w:szCs w:val="22"/>
        </w:rPr>
        <w:t>аучни саветник</w:t>
      </w:r>
      <w:r w:rsidR="00D80CD1" w:rsidRPr="009510F2">
        <w:rPr>
          <w:sz w:val="22"/>
          <w:szCs w:val="22"/>
          <w:lang w:val="sr-Cyrl-RS"/>
        </w:rPr>
        <w:t xml:space="preserve"> - </w:t>
      </w:r>
      <w:r w:rsidR="00D80CD1" w:rsidRPr="009510F2">
        <w:rPr>
          <w:sz w:val="22"/>
          <w:szCs w:val="22"/>
        </w:rPr>
        <w:t>Институт за упоредно право</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Младен Стоиљковић</w:t>
      </w:r>
      <w:r w:rsidR="00D80CD1" w:rsidRPr="009510F2">
        <w:rPr>
          <w:sz w:val="22"/>
          <w:szCs w:val="22"/>
          <w:lang w:val="sr-Cyrl-RS"/>
        </w:rPr>
        <w:t>,</w:t>
      </w:r>
      <w:r w:rsidR="00FD010C" w:rsidRPr="009510F2">
        <w:rPr>
          <w:sz w:val="22"/>
          <w:szCs w:val="22"/>
          <w:lang w:val="sr-Cyrl-RS"/>
        </w:rPr>
        <w:t xml:space="preserve"> </w:t>
      </w:r>
      <w:r w:rsidR="00D80CD1" w:rsidRPr="009510F2">
        <w:rPr>
          <w:sz w:val="22"/>
          <w:szCs w:val="22"/>
          <w:lang w:val="sr-Cyrl-RS"/>
        </w:rPr>
        <w:t>р</w:t>
      </w:r>
      <w:r w:rsidR="00D80CD1" w:rsidRPr="009510F2">
        <w:rPr>
          <w:sz w:val="22"/>
          <w:szCs w:val="22"/>
        </w:rPr>
        <w:t>едовни професор</w:t>
      </w:r>
      <w:r w:rsidR="00D80CD1" w:rsidRPr="009510F2">
        <w:rPr>
          <w:sz w:val="22"/>
          <w:szCs w:val="22"/>
          <w:lang w:val="sr-Cyrl-RS"/>
        </w:rPr>
        <w:t xml:space="preserve"> -</w:t>
      </w:r>
      <w:r w:rsidR="00D80CD1" w:rsidRPr="009510F2">
        <w:rPr>
          <w:sz w:val="22"/>
          <w:szCs w:val="22"/>
        </w:rPr>
        <w:t>Матични научни одбор за енергетику, рударство и енергетску ефикасност</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Мирјана Барјактаревић</w:t>
      </w:r>
      <w:r w:rsidR="00D80CD1" w:rsidRPr="009510F2">
        <w:rPr>
          <w:sz w:val="22"/>
          <w:szCs w:val="22"/>
          <w:lang w:val="sr-Cyrl-RS"/>
        </w:rPr>
        <w:t>, п</w:t>
      </w:r>
      <w:r w:rsidR="00D80CD1" w:rsidRPr="009510F2">
        <w:rPr>
          <w:sz w:val="22"/>
          <w:szCs w:val="22"/>
        </w:rPr>
        <w:t>роректор</w:t>
      </w:r>
      <w:r w:rsidR="00D80CD1" w:rsidRPr="009510F2">
        <w:rPr>
          <w:sz w:val="22"/>
          <w:szCs w:val="22"/>
          <w:lang w:val="sr-Cyrl-RS"/>
        </w:rPr>
        <w:t xml:space="preserve"> -</w:t>
      </w:r>
      <w:r w:rsidR="00D80CD1" w:rsidRPr="009510F2">
        <w:rPr>
          <w:sz w:val="22"/>
          <w:szCs w:val="22"/>
        </w:rPr>
        <w:t>Алфа БК Универзитет</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Немања Пажин</w:t>
      </w:r>
      <w:r w:rsidR="00D80CD1" w:rsidRPr="009510F2">
        <w:rPr>
          <w:sz w:val="22"/>
          <w:szCs w:val="22"/>
          <w:lang w:val="sr-Cyrl-RS"/>
        </w:rPr>
        <w:t>, п</w:t>
      </w:r>
      <w:r w:rsidR="00D80CD1" w:rsidRPr="009510F2">
        <w:rPr>
          <w:sz w:val="22"/>
          <w:szCs w:val="22"/>
        </w:rPr>
        <w:t>роректор</w:t>
      </w:r>
      <w:r w:rsidR="00D80CD1" w:rsidRPr="009510F2">
        <w:rPr>
          <w:sz w:val="22"/>
          <w:szCs w:val="22"/>
          <w:lang w:val="sr-Cyrl-RS"/>
        </w:rPr>
        <w:t xml:space="preserve"> </w:t>
      </w:r>
      <w:r w:rsidR="00D80CD1" w:rsidRPr="009510F2">
        <w:rPr>
          <w:sz w:val="22"/>
          <w:szCs w:val="22"/>
        </w:rPr>
        <w:t>Алфа БК Универзитет</w:t>
      </w:r>
      <w:r w:rsidR="00D80CD1" w:rsidRPr="009510F2">
        <w:rPr>
          <w:sz w:val="22"/>
          <w:szCs w:val="22"/>
          <w:lang w:val="sr-Cyrl-RS"/>
        </w:rPr>
        <w:t>, п</w:t>
      </w:r>
      <w:r w:rsidR="00D80CD1" w:rsidRPr="009510F2">
        <w:rPr>
          <w:sz w:val="22"/>
          <w:szCs w:val="22"/>
        </w:rPr>
        <w:t>роф.</w:t>
      </w:r>
      <w:r w:rsidR="00D80CD1" w:rsidRPr="009510F2">
        <w:rPr>
          <w:sz w:val="22"/>
          <w:szCs w:val="22"/>
          <w:lang w:val="sr-Cyrl-RS"/>
        </w:rPr>
        <w:t xml:space="preserve"> </w:t>
      </w:r>
      <w:proofErr w:type="gramStart"/>
      <w:r w:rsidR="00D80CD1" w:rsidRPr="009510F2">
        <w:rPr>
          <w:sz w:val="22"/>
          <w:szCs w:val="22"/>
        </w:rPr>
        <w:t>др</w:t>
      </w:r>
      <w:proofErr w:type="gramEnd"/>
      <w:r w:rsidR="00D80CD1" w:rsidRPr="009510F2">
        <w:rPr>
          <w:sz w:val="22"/>
          <w:szCs w:val="22"/>
        </w:rPr>
        <w:t xml:space="preserve"> Љиљана Бајић</w:t>
      </w:r>
      <w:r w:rsidR="00D80CD1" w:rsidRPr="009510F2">
        <w:rPr>
          <w:sz w:val="22"/>
          <w:szCs w:val="22"/>
          <w:lang w:val="sr-Cyrl-RS"/>
        </w:rPr>
        <w:t>,</w:t>
      </w:r>
      <w:r w:rsidR="00FD010C" w:rsidRPr="009510F2">
        <w:rPr>
          <w:sz w:val="22"/>
          <w:szCs w:val="22"/>
          <w:lang w:val="sr-Cyrl-RS"/>
        </w:rPr>
        <w:t xml:space="preserve"> </w:t>
      </w:r>
      <w:r w:rsidR="00D80CD1" w:rsidRPr="009510F2">
        <w:rPr>
          <w:sz w:val="22"/>
          <w:szCs w:val="22"/>
          <w:lang w:val="sr-Cyrl-RS"/>
        </w:rPr>
        <w:t>п</w:t>
      </w:r>
      <w:r w:rsidR="00D80CD1" w:rsidRPr="009510F2">
        <w:rPr>
          <w:sz w:val="22"/>
          <w:szCs w:val="22"/>
        </w:rPr>
        <w:t>родекан</w:t>
      </w:r>
      <w:r w:rsidR="00D80CD1" w:rsidRPr="009510F2">
        <w:rPr>
          <w:sz w:val="22"/>
          <w:szCs w:val="22"/>
          <w:lang w:val="sr-Cyrl-RS"/>
        </w:rPr>
        <w:t xml:space="preserve"> - </w:t>
      </w:r>
      <w:r w:rsidR="00D80CD1" w:rsidRPr="009510F2">
        <w:rPr>
          <w:sz w:val="22"/>
          <w:szCs w:val="22"/>
        </w:rPr>
        <w:t>Филоло</w:t>
      </w:r>
      <w:r w:rsidR="00D80CD1" w:rsidRPr="009510F2">
        <w:rPr>
          <w:sz w:val="22"/>
          <w:szCs w:val="22"/>
          <w:lang w:val="sr-Cyrl-RS"/>
        </w:rPr>
        <w:t>ш</w:t>
      </w:r>
      <w:r w:rsidR="00D80CD1" w:rsidRPr="009510F2">
        <w:rPr>
          <w:sz w:val="22"/>
          <w:szCs w:val="22"/>
        </w:rPr>
        <w:t>ки факултет Београд</w:t>
      </w:r>
      <w:r w:rsidR="00D80CD1" w:rsidRPr="009510F2">
        <w:rPr>
          <w:sz w:val="22"/>
          <w:szCs w:val="22"/>
          <w:lang w:val="sr-Cyrl-RS"/>
        </w:rPr>
        <w:t xml:space="preserve">, </w:t>
      </w:r>
      <w:r w:rsidR="00D80CD1" w:rsidRPr="009510F2">
        <w:rPr>
          <w:sz w:val="22"/>
          <w:szCs w:val="22"/>
        </w:rPr>
        <w:t>Миљана Павићевић</w:t>
      </w:r>
      <w:r w:rsidR="00D80CD1" w:rsidRPr="009510F2">
        <w:rPr>
          <w:sz w:val="22"/>
          <w:szCs w:val="22"/>
          <w:lang w:val="sr-Cyrl-RS"/>
        </w:rPr>
        <w:t>, г</w:t>
      </w:r>
      <w:r w:rsidR="00D80CD1" w:rsidRPr="009510F2">
        <w:rPr>
          <w:sz w:val="22"/>
          <w:szCs w:val="22"/>
        </w:rPr>
        <w:t>енерални секретар</w:t>
      </w:r>
      <w:r w:rsidR="00D80CD1" w:rsidRPr="009510F2">
        <w:rPr>
          <w:sz w:val="22"/>
          <w:szCs w:val="22"/>
          <w:lang w:val="sr-Cyrl-RS"/>
        </w:rPr>
        <w:t xml:space="preserve"> - </w:t>
      </w:r>
      <w:r w:rsidR="00D80CD1" w:rsidRPr="009510F2">
        <w:rPr>
          <w:sz w:val="22"/>
          <w:szCs w:val="22"/>
        </w:rPr>
        <w:t>Универзитет Сингидунум</w:t>
      </w:r>
      <w:r w:rsidR="00D80CD1" w:rsidRPr="009510F2">
        <w:rPr>
          <w:sz w:val="22"/>
          <w:szCs w:val="22"/>
          <w:lang w:val="sr-Cyrl-RS"/>
        </w:rPr>
        <w:t>, д</w:t>
      </w:r>
      <w:r w:rsidR="00D80CD1" w:rsidRPr="009510F2">
        <w:rPr>
          <w:sz w:val="22"/>
          <w:szCs w:val="22"/>
        </w:rPr>
        <w:t>ипл.</w:t>
      </w:r>
      <w:r w:rsidR="00D80CD1" w:rsidRPr="009510F2">
        <w:rPr>
          <w:sz w:val="22"/>
          <w:szCs w:val="22"/>
          <w:lang w:val="sr-Cyrl-RS"/>
        </w:rPr>
        <w:t xml:space="preserve"> </w:t>
      </w:r>
      <w:r w:rsidR="00D80CD1" w:rsidRPr="009510F2">
        <w:rPr>
          <w:sz w:val="22"/>
          <w:szCs w:val="22"/>
        </w:rPr>
        <w:t xml:space="preserve"> </w:t>
      </w:r>
      <w:proofErr w:type="gramStart"/>
      <w:r w:rsidR="00D80CD1" w:rsidRPr="009510F2">
        <w:rPr>
          <w:sz w:val="22"/>
          <w:szCs w:val="22"/>
        </w:rPr>
        <w:t>спец</w:t>
      </w:r>
      <w:proofErr w:type="gramEnd"/>
      <w:r w:rsidR="00D80CD1" w:rsidRPr="009510F2">
        <w:rPr>
          <w:sz w:val="22"/>
          <w:szCs w:val="22"/>
        </w:rPr>
        <w:t>. пед Сања Павловић</w:t>
      </w:r>
      <w:r w:rsidR="00D80CD1" w:rsidRPr="009510F2">
        <w:rPr>
          <w:sz w:val="22"/>
          <w:szCs w:val="22"/>
          <w:lang w:val="sr-Cyrl-RS"/>
        </w:rPr>
        <w:t>,</w:t>
      </w:r>
      <w:r w:rsidR="00E602A3" w:rsidRPr="009510F2">
        <w:rPr>
          <w:sz w:val="22"/>
          <w:szCs w:val="22"/>
          <w:lang w:val="sr-Cyrl-RS"/>
        </w:rPr>
        <w:t xml:space="preserve"> </w:t>
      </w:r>
      <w:r w:rsidR="00D80CD1" w:rsidRPr="009510F2">
        <w:rPr>
          <w:sz w:val="22"/>
          <w:szCs w:val="22"/>
          <w:lang w:val="sr-Cyrl-RS"/>
        </w:rPr>
        <w:t>к</w:t>
      </w:r>
      <w:r w:rsidR="00D80CD1" w:rsidRPr="009510F2">
        <w:rPr>
          <w:sz w:val="22"/>
          <w:szCs w:val="22"/>
        </w:rPr>
        <w:t>оординатор службе за НИР</w:t>
      </w:r>
      <w:r w:rsidR="00D80CD1" w:rsidRPr="009510F2">
        <w:rPr>
          <w:sz w:val="22"/>
          <w:szCs w:val="22"/>
          <w:lang w:val="sr-Cyrl-RS"/>
        </w:rPr>
        <w:t xml:space="preserve"> - </w:t>
      </w:r>
      <w:r w:rsidR="00D80CD1" w:rsidRPr="009510F2">
        <w:rPr>
          <w:sz w:val="22"/>
          <w:szCs w:val="22"/>
        </w:rPr>
        <w:t>Медицински факултет Београд</w:t>
      </w:r>
      <w:r w:rsidR="00D80CD1" w:rsidRPr="009510F2">
        <w:rPr>
          <w:sz w:val="22"/>
          <w:szCs w:val="22"/>
          <w:lang w:val="sr-Cyrl-RS"/>
        </w:rPr>
        <w:t xml:space="preserve">, </w:t>
      </w:r>
      <w:r w:rsidR="00D80CD1" w:rsidRPr="009510F2">
        <w:rPr>
          <w:sz w:val="22"/>
          <w:szCs w:val="22"/>
        </w:rPr>
        <w:t>Тара Тепавац</w:t>
      </w:r>
      <w:r w:rsidR="00D80CD1" w:rsidRPr="009510F2">
        <w:rPr>
          <w:sz w:val="22"/>
          <w:szCs w:val="22"/>
          <w:lang w:val="sr-Cyrl-RS"/>
        </w:rPr>
        <w:t xml:space="preserve"> – </w:t>
      </w:r>
      <w:r w:rsidR="00D80CD1" w:rsidRPr="009510F2">
        <w:rPr>
          <w:sz w:val="22"/>
          <w:szCs w:val="22"/>
        </w:rPr>
        <w:t>ЦРТА</w:t>
      </w:r>
      <w:r w:rsidR="00D80CD1" w:rsidRPr="009510F2">
        <w:rPr>
          <w:sz w:val="22"/>
          <w:szCs w:val="22"/>
          <w:lang w:val="sr-Cyrl-RS"/>
        </w:rPr>
        <w:t xml:space="preserve">, </w:t>
      </w:r>
      <w:r w:rsidR="00D80CD1" w:rsidRPr="009510F2">
        <w:rPr>
          <w:sz w:val="22"/>
          <w:szCs w:val="22"/>
        </w:rPr>
        <w:t>Марко Крстић</w:t>
      </w:r>
      <w:r w:rsidR="00D80CD1" w:rsidRPr="009510F2">
        <w:rPr>
          <w:sz w:val="22"/>
          <w:szCs w:val="22"/>
          <w:lang w:val="sr-Cyrl-RS"/>
        </w:rPr>
        <w:t>,</w:t>
      </w:r>
      <w:r w:rsidR="00E602A3" w:rsidRPr="009510F2">
        <w:rPr>
          <w:sz w:val="22"/>
          <w:szCs w:val="22"/>
        </w:rPr>
        <w:t xml:space="preserve"> </w:t>
      </w:r>
      <w:r w:rsidR="00D80CD1" w:rsidRPr="009510F2">
        <w:rPr>
          <w:sz w:val="22"/>
          <w:szCs w:val="22"/>
        </w:rPr>
        <w:t>директор</w:t>
      </w:r>
      <w:r w:rsidR="00D80CD1" w:rsidRPr="009510F2">
        <w:rPr>
          <w:sz w:val="22"/>
          <w:szCs w:val="22"/>
          <w:lang w:val="sr-Cyrl-RS"/>
        </w:rPr>
        <w:t xml:space="preserve"> - </w:t>
      </w:r>
      <w:r w:rsidR="00D80CD1" w:rsidRPr="009510F2">
        <w:rPr>
          <w:sz w:val="22"/>
          <w:szCs w:val="22"/>
        </w:rPr>
        <w:t>Центар за промоцију науке</w:t>
      </w:r>
      <w:r w:rsidR="00D80CD1" w:rsidRPr="009510F2">
        <w:rPr>
          <w:sz w:val="22"/>
          <w:szCs w:val="22"/>
          <w:lang w:val="sr-Cyrl-RS"/>
        </w:rPr>
        <w:t xml:space="preserve">, </w:t>
      </w:r>
      <w:r w:rsidR="00E602A3" w:rsidRPr="009510F2">
        <w:rPr>
          <w:sz w:val="22"/>
          <w:szCs w:val="22"/>
          <w:lang w:val="sr-Cyrl-RS"/>
        </w:rPr>
        <w:t>д</w:t>
      </w:r>
      <w:r w:rsidR="00D80CD1" w:rsidRPr="009510F2">
        <w:rPr>
          <w:sz w:val="22"/>
          <w:szCs w:val="22"/>
        </w:rPr>
        <w:t>р Никола Миливојевић</w:t>
      </w:r>
      <w:r w:rsidR="00D80CD1" w:rsidRPr="009510F2">
        <w:rPr>
          <w:sz w:val="22"/>
          <w:szCs w:val="22"/>
          <w:lang w:val="sr-Cyrl-RS"/>
        </w:rPr>
        <w:t>, и</w:t>
      </w:r>
      <w:r w:rsidR="00D80CD1" w:rsidRPr="009510F2">
        <w:rPr>
          <w:sz w:val="22"/>
          <w:szCs w:val="22"/>
        </w:rPr>
        <w:t>звршни директор</w:t>
      </w:r>
      <w:r w:rsidR="00D80CD1" w:rsidRPr="009510F2">
        <w:rPr>
          <w:sz w:val="22"/>
          <w:szCs w:val="22"/>
          <w:lang w:val="sr-Cyrl-RS"/>
        </w:rPr>
        <w:t xml:space="preserve"> - </w:t>
      </w:r>
      <w:r w:rsidR="00D80CD1" w:rsidRPr="009510F2">
        <w:rPr>
          <w:sz w:val="22"/>
          <w:szCs w:val="22"/>
        </w:rPr>
        <w:t>Институт Јарослав Черни</w:t>
      </w:r>
      <w:r w:rsidR="00D80CD1" w:rsidRPr="009510F2">
        <w:rPr>
          <w:sz w:val="22"/>
          <w:szCs w:val="22"/>
          <w:lang w:val="sr-Cyrl-RS"/>
        </w:rPr>
        <w:t>, п</w:t>
      </w:r>
      <w:r w:rsidR="00D80CD1" w:rsidRPr="009510F2">
        <w:rPr>
          <w:sz w:val="22"/>
          <w:szCs w:val="22"/>
        </w:rPr>
        <w:t xml:space="preserve">роф. </w:t>
      </w:r>
      <w:proofErr w:type="gramStart"/>
      <w:r w:rsidR="00D80CD1" w:rsidRPr="009510F2">
        <w:rPr>
          <w:sz w:val="22"/>
          <w:szCs w:val="22"/>
        </w:rPr>
        <w:t>др</w:t>
      </w:r>
      <w:proofErr w:type="gramEnd"/>
      <w:r w:rsidR="00D80CD1" w:rsidRPr="009510F2">
        <w:rPr>
          <w:sz w:val="22"/>
          <w:szCs w:val="22"/>
        </w:rPr>
        <w:t xml:space="preserve"> Ненад Павловић</w:t>
      </w:r>
      <w:r w:rsidR="00D80CD1" w:rsidRPr="009510F2">
        <w:rPr>
          <w:sz w:val="22"/>
          <w:szCs w:val="22"/>
          <w:lang w:val="sr-Cyrl-RS"/>
        </w:rPr>
        <w:t xml:space="preserve">, </w:t>
      </w:r>
      <w:r w:rsidR="00D80CD1" w:rsidRPr="009510F2">
        <w:rPr>
          <w:sz w:val="22"/>
          <w:szCs w:val="22"/>
        </w:rPr>
        <w:t>декан</w:t>
      </w:r>
      <w:r w:rsidR="00D80CD1" w:rsidRPr="009510F2">
        <w:rPr>
          <w:sz w:val="22"/>
          <w:szCs w:val="22"/>
          <w:lang w:val="sr-Cyrl-RS"/>
        </w:rPr>
        <w:t xml:space="preserve"> - </w:t>
      </w:r>
      <w:r w:rsidR="00D80CD1" w:rsidRPr="009510F2">
        <w:rPr>
          <w:sz w:val="22"/>
          <w:szCs w:val="22"/>
        </w:rPr>
        <w:t>Машински факултет Ниш</w:t>
      </w:r>
      <w:r w:rsidR="00D80CD1" w:rsidRPr="009510F2">
        <w:rPr>
          <w:sz w:val="22"/>
          <w:szCs w:val="22"/>
          <w:lang w:val="sr-Cyrl-RS"/>
        </w:rPr>
        <w:t xml:space="preserve">, </w:t>
      </w:r>
      <w:r w:rsidR="00D80CD1" w:rsidRPr="009510F2">
        <w:rPr>
          <w:sz w:val="22"/>
          <w:szCs w:val="22"/>
        </w:rPr>
        <w:t>Никола Лазић</w:t>
      </w:r>
      <w:r w:rsidR="00D80CD1" w:rsidRPr="009510F2">
        <w:rPr>
          <w:sz w:val="22"/>
          <w:szCs w:val="22"/>
          <w:lang w:val="sr-Cyrl-RS"/>
        </w:rPr>
        <w:t xml:space="preserve">, </w:t>
      </w:r>
      <w:r w:rsidR="00D80CD1" w:rsidRPr="009510F2">
        <w:rPr>
          <w:sz w:val="22"/>
          <w:szCs w:val="22"/>
        </w:rPr>
        <w:t>Факултет за медије и комуникације</w:t>
      </w:r>
      <w:r w:rsidR="00D80CD1" w:rsidRPr="009510F2">
        <w:rPr>
          <w:sz w:val="22"/>
          <w:szCs w:val="22"/>
          <w:lang w:val="sr-Cyrl-RS"/>
        </w:rPr>
        <w:t>, проф. др Гордана Вукићевић, ректор – Универзитет „Унион“, др Сања Вранеш,  директор Института Михаило Пупин, Мирослав Сокић, директор ИТМНС, Јелена Ћеранић, научни сарадник - Институт за упоредно право, др Владимир Чоловић, директор - Институт за упоредно право, др Павле Павловић, научни саветник – ИБИСС,  проф. др Петар Марин, проректор за науку - Универзитет у Београду, др Снежана Јанковић, научни саветник - Институт за примену науке у пољопривреди, проф. др Ђорђе Јанаћковић, директор - Иновациони центар Техноло</w:t>
      </w:r>
      <w:r w:rsidR="00E602A3" w:rsidRPr="009510F2">
        <w:rPr>
          <w:sz w:val="22"/>
          <w:szCs w:val="22"/>
          <w:lang w:val="sr-Cyrl-RS"/>
        </w:rPr>
        <w:t>ш</w:t>
      </w:r>
      <w:r w:rsidR="00D80CD1" w:rsidRPr="009510F2">
        <w:rPr>
          <w:sz w:val="22"/>
          <w:szCs w:val="22"/>
          <w:lang w:val="sr-Cyrl-RS"/>
        </w:rPr>
        <w:t>ко металуршког факултет Београд, проф. др Александар Седмак, директор - Иновациони центар Машинског факултета, проф. др Ивана Радовић, продекан - Стоматолошки факултет Београд, проф. др Јелена Филиповић, продекан за науку - Филолошки факултет Београд, проф. др Бранислав Ђорђевић, проф. др Петар Ускоковић, Технолошко-металуршки факултет, руководилац правне службе – ЕИ Никола Тесла, Живојин Ђурић, Институт за политичке студије, др Иван Николић, научни сарадник – Економски институт и др Славица Стевановић, научни сарадник – Институт економских наука.</w:t>
      </w:r>
    </w:p>
    <w:p w:rsidR="00D80CD1" w:rsidRPr="009510F2" w:rsidRDefault="00D80CD1" w:rsidP="00AD5755">
      <w:pPr>
        <w:jc w:val="both"/>
        <w:rPr>
          <w:sz w:val="22"/>
          <w:szCs w:val="22"/>
          <w:lang w:val="sr-Latn-RS"/>
        </w:rPr>
      </w:pPr>
    </w:p>
    <w:p w:rsidR="00AD5755" w:rsidRPr="009510F2" w:rsidRDefault="00A86F50" w:rsidP="00AD5755">
      <w:pPr>
        <w:jc w:val="both"/>
        <w:rPr>
          <w:sz w:val="22"/>
          <w:szCs w:val="22"/>
          <w:lang w:val="sr-Cyrl-RS"/>
        </w:rPr>
      </w:pPr>
      <w:r w:rsidRPr="009510F2">
        <w:rPr>
          <w:sz w:val="22"/>
          <w:szCs w:val="22"/>
          <w:lang w:val="sr-Cyrl-RS"/>
        </w:rPr>
        <w:tab/>
      </w:r>
      <w:r w:rsidR="000D3C65" w:rsidRPr="009510F2">
        <w:rPr>
          <w:sz w:val="22"/>
          <w:szCs w:val="22"/>
          <w:lang w:val="sr-Cyrl-RS"/>
        </w:rPr>
        <w:t>У поздравној речи</w:t>
      </w:r>
      <w:r w:rsidR="000D3C65" w:rsidRPr="009510F2">
        <w:rPr>
          <w:sz w:val="22"/>
          <w:szCs w:val="22"/>
          <w:lang w:val="sr-Latn-RS"/>
        </w:rPr>
        <w:t>,</w:t>
      </w:r>
      <w:r w:rsidR="009165F9" w:rsidRPr="009510F2">
        <w:rPr>
          <w:sz w:val="22"/>
          <w:szCs w:val="22"/>
          <w:lang w:val="sr-Cyrl-RS"/>
        </w:rPr>
        <w:t xml:space="preserve"> </w:t>
      </w:r>
      <w:r w:rsidR="009165F9" w:rsidRPr="009510F2">
        <w:rPr>
          <w:b/>
          <w:sz w:val="22"/>
          <w:szCs w:val="22"/>
          <w:lang w:val="sr-Cyrl-RS"/>
        </w:rPr>
        <w:t>др</w:t>
      </w:r>
      <w:r w:rsidR="000D3C65" w:rsidRPr="009510F2">
        <w:rPr>
          <w:b/>
          <w:sz w:val="22"/>
          <w:szCs w:val="22"/>
          <w:lang w:val="sr-Cyrl-RS"/>
        </w:rPr>
        <w:t xml:space="preserve"> </w:t>
      </w:r>
      <w:r w:rsidR="009165F9" w:rsidRPr="009510F2">
        <w:rPr>
          <w:b/>
          <w:sz w:val="22"/>
          <w:szCs w:val="22"/>
          <w:lang w:val="sr-Cyrl-RS"/>
        </w:rPr>
        <w:t>Муамер Зукорлић</w:t>
      </w:r>
      <w:r w:rsidR="009165F9" w:rsidRPr="009510F2">
        <w:rPr>
          <w:sz w:val="22"/>
          <w:szCs w:val="22"/>
          <w:lang w:val="sr-Cyrl-RS"/>
        </w:rPr>
        <w:t>, председни</w:t>
      </w:r>
      <w:r w:rsidR="00FD010C" w:rsidRPr="009510F2">
        <w:rPr>
          <w:sz w:val="22"/>
          <w:szCs w:val="22"/>
          <w:lang w:val="sr-Cyrl-RS"/>
        </w:rPr>
        <w:t>к</w:t>
      </w:r>
      <w:r w:rsidR="000D3C65" w:rsidRPr="009510F2">
        <w:rPr>
          <w:sz w:val="22"/>
          <w:szCs w:val="22"/>
          <w:lang w:val="sr-Cyrl-RS"/>
        </w:rPr>
        <w:t xml:space="preserve"> Одбора,</w:t>
      </w:r>
      <w:r w:rsidR="000D3C65" w:rsidRPr="009510F2">
        <w:rPr>
          <w:sz w:val="22"/>
          <w:szCs w:val="22"/>
          <w:lang w:val="sr-Latn-RS"/>
        </w:rPr>
        <w:t xml:space="preserve"> </w:t>
      </w:r>
      <w:r w:rsidR="009165F9" w:rsidRPr="009510F2">
        <w:rPr>
          <w:sz w:val="22"/>
          <w:szCs w:val="22"/>
          <w:lang w:val="sr-Cyrl-RS"/>
        </w:rPr>
        <w:t>пожелео</w:t>
      </w:r>
      <w:r w:rsidR="00FD010C" w:rsidRPr="009510F2">
        <w:rPr>
          <w:sz w:val="22"/>
          <w:szCs w:val="22"/>
          <w:lang w:val="sr-Cyrl-RS"/>
        </w:rPr>
        <w:t xml:space="preserve"> је добродошлицу, како је рекао, најважнијим представницима науке у Србији, као и присутнима из Министарства </w:t>
      </w:r>
      <w:r w:rsidR="00FD010C" w:rsidRPr="009510F2">
        <w:rPr>
          <w:sz w:val="22"/>
          <w:szCs w:val="22"/>
          <w:lang w:val="sr-Cyrl-RS"/>
        </w:rPr>
        <w:lastRenderedPageBreak/>
        <w:t>просвете, науке и технолошког развоја. Циљ јавног слушања је да се и представници највишег законодавног тела упознају са садржином Предлога закона и да подношењем амандмана допринесу да се усвоји квалитетан текст Закона који неће бити подложан, након кратког времена примене, евентуалним изменама и допунама.</w:t>
      </w:r>
    </w:p>
    <w:p w:rsidR="00E602A3" w:rsidRPr="009510F2" w:rsidRDefault="00FD010C" w:rsidP="00AD5755">
      <w:pPr>
        <w:jc w:val="both"/>
        <w:rPr>
          <w:sz w:val="22"/>
          <w:szCs w:val="22"/>
          <w:lang w:val="sr-Cyrl-RS"/>
        </w:rPr>
      </w:pPr>
      <w:r w:rsidRPr="009510F2">
        <w:rPr>
          <w:sz w:val="22"/>
          <w:szCs w:val="22"/>
          <w:lang w:val="sr-Cyrl-RS"/>
        </w:rPr>
        <w:t>Говорећи о самом Предлогу, указао је да увођењем институционалног финансир</w:t>
      </w:r>
      <w:r w:rsidR="0013346A" w:rsidRPr="009510F2">
        <w:rPr>
          <w:sz w:val="22"/>
          <w:szCs w:val="22"/>
          <w:lang w:val="sr-Cyrl-RS"/>
        </w:rPr>
        <w:t>ања, институти у Србији добијају</w:t>
      </w:r>
      <w:r w:rsidRPr="009510F2">
        <w:rPr>
          <w:sz w:val="22"/>
          <w:szCs w:val="22"/>
          <w:lang w:val="sr-Cyrl-RS"/>
        </w:rPr>
        <w:t xml:space="preserve"> материјалну сигурност</w:t>
      </w:r>
      <w:r w:rsidR="0013346A" w:rsidRPr="009510F2">
        <w:rPr>
          <w:sz w:val="22"/>
          <w:szCs w:val="22"/>
          <w:lang w:val="sr-Cyrl-RS"/>
        </w:rPr>
        <w:t>, али да не би требало занемарити ни</w:t>
      </w:r>
      <w:r w:rsidR="00D8278E" w:rsidRPr="009510F2">
        <w:rPr>
          <w:sz w:val="22"/>
          <w:szCs w:val="22"/>
          <w:lang w:val="sr-Cyrl-RS"/>
        </w:rPr>
        <w:t xml:space="preserve"> опоненте таквог решења, који кажу да је такво финансирање демотивишуће у односу на пројектно. У сваком случају, јавно слушање и расправа у Народној скупштини требало би да доведу </w:t>
      </w:r>
      <w:r w:rsidR="00281F5E" w:rsidRPr="009510F2">
        <w:rPr>
          <w:sz w:val="22"/>
          <w:szCs w:val="22"/>
          <w:lang w:val="sr-Cyrl-RS"/>
        </w:rPr>
        <w:t xml:space="preserve">до </w:t>
      </w:r>
      <w:r w:rsidR="00D8278E" w:rsidRPr="009510F2">
        <w:rPr>
          <w:sz w:val="22"/>
          <w:szCs w:val="22"/>
          <w:lang w:val="sr-Cyrl-RS"/>
        </w:rPr>
        <w:t>жељеног исхода</w:t>
      </w:r>
      <w:r w:rsidR="00281F5E" w:rsidRPr="009510F2">
        <w:rPr>
          <w:sz w:val="22"/>
          <w:szCs w:val="22"/>
          <w:lang w:val="sr-Cyrl-RS"/>
        </w:rPr>
        <w:t xml:space="preserve"> у отклањању дуго присутног проблема  финансирање</w:t>
      </w:r>
      <w:r w:rsidR="00D8278E" w:rsidRPr="009510F2">
        <w:rPr>
          <w:sz w:val="22"/>
          <w:szCs w:val="22"/>
          <w:lang w:val="sr-Cyrl-RS"/>
        </w:rPr>
        <w:t xml:space="preserve"> науке</w:t>
      </w:r>
      <w:r w:rsidR="00281F5E" w:rsidRPr="009510F2">
        <w:rPr>
          <w:sz w:val="22"/>
          <w:szCs w:val="22"/>
          <w:lang w:val="sr-Cyrl-RS"/>
        </w:rPr>
        <w:t xml:space="preserve">. </w:t>
      </w:r>
    </w:p>
    <w:p w:rsidR="00D8278E" w:rsidRPr="009510F2" w:rsidRDefault="00281F5E" w:rsidP="00AD5755">
      <w:pPr>
        <w:jc w:val="both"/>
        <w:rPr>
          <w:sz w:val="22"/>
          <w:szCs w:val="22"/>
          <w:lang w:val="sr-Cyrl-RS"/>
        </w:rPr>
      </w:pPr>
      <w:r w:rsidRPr="009510F2">
        <w:rPr>
          <w:sz w:val="22"/>
          <w:szCs w:val="22"/>
          <w:lang w:val="sr-Cyrl-RS"/>
        </w:rPr>
        <w:t>Затим је дао реч проф. др Владимиру Поповићу, државном секретару у Министарству просвете, науке и технолошког развоја.</w:t>
      </w:r>
    </w:p>
    <w:p w:rsidR="00AD5755" w:rsidRPr="009510F2" w:rsidRDefault="000D3C65" w:rsidP="00AD5755">
      <w:pPr>
        <w:jc w:val="both"/>
        <w:rPr>
          <w:sz w:val="22"/>
          <w:szCs w:val="22"/>
          <w:lang w:val="sr-Cyrl-RS"/>
        </w:rPr>
      </w:pPr>
      <w:r w:rsidRPr="009510F2">
        <w:rPr>
          <w:sz w:val="22"/>
          <w:szCs w:val="22"/>
          <w:lang w:val="sr-Cyrl-RS"/>
        </w:rPr>
        <w:tab/>
      </w:r>
      <w:r w:rsidR="00AD5755" w:rsidRPr="009510F2">
        <w:rPr>
          <w:b/>
          <w:sz w:val="22"/>
          <w:szCs w:val="22"/>
          <w:lang w:val="sr-Cyrl-RS"/>
        </w:rPr>
        <w:t>Проф. др Владимир Поповић</w:t>
      </w:r>
      <w:r w:rsidR="00AD5755" w:rsidRPr="009510F2">
        <w:rPr>
          <w:sz w:val="22"/>
          <w:szCs w:val="22"/>
          <w:lang w:val="sr-Cyrl-RS"/>
        </w:rPr>
        <w:t xml:space="preserve">, </w:t>
      </w:r>
      <w:r w:rsidR="00AD5755" w:rsidRPr="009510F2">
        <w:rPr>
          <w:b/>
          <w:sz w:val="22"/>
          <w:szCs w:val="22"/>
          <w:lang w:val="sr-Cyrl-RS"/>
        </w:rPr>
        <w:t>као уводничар</w:t>
      </w:r>
      <w:r w:rsidR="00AD5755" w:rsidRPr="009510F2">
        <w:rPr>
          <w:sz w:val="22"/>
          <w:szCs w:val="22"/>
          <w:lang w:val="sr-Cyrl-RS"/>
        </w:rPr>
        <w:t xml:space="preserve"> Јавног слушања, истакао је следеће</w:t>
      </w:r>
      <w:r w:rsidR="005E1DA7" w:rsidRPr="009510F2">
        <w:rPr>
          <w:sz w:val="22"/>
          <w:szCs w:val="22"/>
          <w:lang w:val="sr-Cyrl-RS"/>
        </w:rPr>
        <w:t>:</w:t>
      </w:r>
    </w:p>
    <w:p w:rsidR="00AD5755" w:rsidRPr="009510F2" w:rsidRDefault="00AD5755" w:rsidP="00E602A3">
      <w:pPr>
        <w:jc w:val="both"/>
        <w:rPr>
          <w:sz w:val="22"/>
          <w:szCs w:val="22"/>
          <w:lang w:val="sr-Cyrl-CS"/>
        </w:rPr>
      </w:pPr>
      <w:r w:rsidRPr="009510F2">
        <w:rPr>
          <w:sz w:val="22"/>
          <w:szCs w:val="22"/>
          <w:lang w:val="sr-Cyrl-CS"/>
        </w:rPr>
        <w:t>Министарство просвете, науке и технолошког развоја је, узевши у обзир бројне нагомилане проблеме, као и чињеницу да је велика већина истраживача у научној заједници незадовољна постојећим законским оквиром, одлучило да спроведе комплетну реформу система финансирања научних истраживања</w:t>
      </w:r>
      <w:r w:rsidR="005E1DA7" w:rsidRPr="009510F2">
        <w:rPr>
          <w:sz w:val="22"/>
          <w:szCs w:val="22"/>
          <w:lang w:val="sr-Cyrl-CS"/>
        </w:rPr>
        <w:t>-п</w:t>
      </w:r>
      <w:r w:rsidRPr="009510F2">
        <w:rPr>
          <w:sz w:val="22"/>
          <w:szCs w:val="22"/>
        </w:rPr>
        <w:t>релазак са некомпетитивог пројектног финансирања на институционално и суштински</w:t>
      </w:r>
      <w:r w:rsidR="005E1DA7" w:rsidRPr="009510F2">
        <w:rPr>
          <w:sz w:val="22"/>
          <w:szCs w:val="22"/>
          <w:lang w:val="sr-Cyrl-RS"/>
        </w:rPr>
        <w:t>,</w:t>
      </w:r>
      <w:r w:rsidRPr="009510F2">
        <w:rPr>
          <w:sz w:val="22"/>
          <w:szCs w:val="22"/>
        </w:rPr>
        <w:t xml:space="preserve"> компетитивно пројектно финансирање</w:t>
      </w:r>
      <w:r w:rsidRPr="009510F2">
        <w:rPr>
          <w:sz w:val="22"/>
          <w:szCs w:val="22"/>
          <w:lang w:val="sr-Cyrl-CS"/>
        </w:rPr>
        <w:t>. Расписивање пројектног позива по сличним правилима која су важила до сада нам не би донело ништа ново, све би се, мање-више, одвијало као и претходне деценије, свако од нас би се бавио само оним темама којима жели да се бави, углавном би учествовали исти истраживачи, са евентуално мало подељеним улогама. Имали смо систем у коме нико није до краја задовољан, а понајмање држава (квазиинституционалан модел).</w:t>
      </w:r>
    </w:p>
    <w:p w:rsidR="00AD5755" w:rsidRPr="009510F2" w:rsidRDefault="00AD5755" w:rsidP="00E602A3">
      <w:pPr>
        <w:jc w:val="both"/>
        <w:rPr>
          <w:sz w:val="22"/>
          <w:szCs w:val="22"/>
          <w:lang w:val="sr-Cyrl-CS"/>
        </w:rPr>
      </w:pPr>
      <w:r w:rsidRPr="009510F2">
        <w:rPr>
          <w:b/>
          <w:sz w:val="22"/>
          <w:szCs w:val="22"/>
          <w:lang w:val="sr-Cyrl-CS"/>
        </w:rPr>
        <w:t>Први конкретан корак у тој реформи</w:t>
      </w:r>
      <w:r w:rsidRPr="009510F2">
        <w:rPr>
          <w:sz w:val="22"/>
          <w:szCs w:val="22"/>
          <w:lang w:val="sr-Cyrl-CS"/>
        </w:rPr>
        <w:t xml:space="preserve"> је већ учињен - у Народној скупштини је почетком децембра 2018. усвојен Закон о Фонду за науку. То је нов закон за нову институцију, каква постоји у скоро свим државама које имају развијену науку. Закон о Фонду је први нов закон донет у овој области после 12 година. Основна намера је да се комплетна процедура и управљање компетитивним пројектним позивима одвија преко Фонда за науку. У међувремену је изабран в</w:t>
      </w:r>
      <w:r w:rsidR="0032680C" w:rsidRPr="009510F2">
        <w:rPr>
          <w:sz w:val="22"/>
          <w:szCs w:val="22"/>
          <w:lang w:val="sr-Cyrl-CS"/>
        </w:rPr>
        <w:t>.</w:t>
      </w:r>
      <w:r w:rsidRPr="009510F2">
        <w:rPr>
          <w:sz w:val="22"/>
          <w:szCs w:val="22"/>
          <w:lang w:val="sr-Cyrl-CS"/>
        </w:rPr>
        <w:t>д директор, Управни одбор, као и Научни савет Фонда. Први позив за изврсне пројекте младих истраж</w:t>
      </w:r>
      <w:r w:rsidR="0032680C" w:rsidRPr="009510F2">
        <w:rPr>
          <w:sz w:val="22"/>
          <w:szCs w:val="22"/>
          <w:lang w:val="sr-Cyrl-CS"/>
        </w:rPr>
        <w:t>ивача се може очекивати већ за четири</w:t>
      </w:r>
      <w:r w:rsidRPr="009510F2">
        <w:rPr>
          <w:sz w:val="22"/>
          <w:szCs w:val="22"/>
          <w:lang w:val="sr-Cyrl-CS"/>
        </w:rPr>
        <w:t xml:space="preserve"> дана. </w:t>
      </w:r>
      <w:r w:rsidRPr="009510F2">
        <w:rPr>
          <w:sz w:val="22"/>
          <w:szCs w:val="22"/>
          <w:lang w:val="sr-Cyrl-RS"/>
        </w:rPr>
        <w:t>И то п</w:t>
      </w:r>
      <w:r w:rsidRPr="009510F2">
        <w:rPr>
          <w:sz w:val="22"/>
          <w:szCs w:val="22"/>
          <w:lang w:val="en-GB"/>
        </w:rPr>
        <w:t>о угледу на престижне позиве Европске комисије.</w:t>
      </w:r>
    </w:p>
    <w:p w:rsidR="00AD5755" w:rsidRPr="009510F2" w:rsidRDefault="00AD5755" w:rsidP="00E602A3">
      <w:pPr>
        <w:jc w:val="both"/>
        <w:rPr>
          <w:sz w:val="22"/>
          <w:szCs w:val="22"/>
          <w:lang w:val="sr-Cyrl-RS"/>
        </w:rPr>
      </w:pPr>
      <w:proofErr w:type="gramStart"/>
      <w:r w:rsidRPr="009510F2">
        <w:rPr>
          <w:sz w:val="22"/>
          <w:szCs w:val="22"/>
          <w:lang w:val="en-GB"/>
        </w:rPr>
        <w:t>Србија је постала 23.</w:t>
      </w:r>
      <w:proofErr w:type="gramEnd"/>
      <w:r w:rsidRPr="009510F2">
        <w:rPr>
          <w:sz w:val="22"/>
          <w:szCs w:val="22"/>
          <w:lang w:val="en-GB"/>
        </w:rPr>
        <w:t xml:space="preserve"> </w:t>
      </w:r>
      <w:proofErr w:type="gramStart"/>
      <w:r w:rsidRPr="009510F2">
        <w:rPr>
          <w:sz w:val="22"/>
          <w:szCs w:val="22"/>
          <w:lang w:val="en-GB"/>
        </w:rPr>
        <w:t>пуноправна</w:t>
      </w:r>
      <w:proofErr w:type="gramEnd"/>
      <w:r w:rsidRPr="009510F2">
        <w:rPr>
          <w:sz w:val="22"/>
          <w:szCs w:val="22"/>
          <w:lang w:val="en-GB"/>
        </w:rPr>
        <w:t xml:space="preserve"> чланица ЦЕРН-а, Европске организације за нуклеарна истраживања. </w:t>
      </w:r>
      <w:r w:rsidRPr="009510F2">
        <w:rPr>
          <w:sz w:val="22"/>
          <w:szCs w:val="22"/>
          <w:lang w:val="sr-Cyrl-RS"/>
        </w:rPr>
        <w:t>То је н</w:t>
      </w:r>
      <w:r w:rsidRPr="009510F2">
        <w:rPr>
          <w:sz w:val="22"/>
          <w:szCs w:val="22"/>
          <w:lang w:val="en-GB"/>
        </w:rPr>
        <w:t>ајвећи центар на свету за оваква истраживања</w:t>
      </w:r>
      <w:r w:rsidRPr="009510F2">
        <w:rPr>
          <w:sz w:val="22"/>
          <w:szCs w:val="22"/>
          <w:lang w:val="sr-Cyrl-RS"/>
        </w:rPr>
        <w:t>,</w:t>
      </w:r>
      <w:r w:rsidRPr="009510F2">
        <w:rPr>
          <w:sz w:val="22"/>
          <w:szCs w:val="22"/>
          <w:lang w:val="en-GB"/>
        </w:rPr>
        <w:t xml:space="preserve"> основан 1954. </w:t>
      </w:r>
      <w:proofErr w:type="gramStart"/>
      <w:r w:rsidRPr="009510F2">
        <w:rPr>
          <w:sz w:val="22"/>
          <w:szCs w:val="22"/>
          <w:lang w:val="en-GB"/>
        </w:rPr>
        <w:t>године</w:t>
      </w:r>
      <w:proofErr w:type="gramEnd"/>
      <w:r w:rsidRPr="009510F2">
        <w:rPr>
          <w:sz w:val="22"/>
          <w:szCs w:val="22"/>
          <w:lang w:val="en-GB"/>
        </w:rPr>
        <w:t>.</w:t>
      </w:r>
    </w:p>
    <w:p w:rsidR="00AD5755" w:rsidRPr="009510F2" w:rsidRDefault="00AD5755" w:rsidP="00E602A3">
      <w:pPr>
        <w:jc w:val="both"/>
        <w:rPr>
          <w:sz w:val="22"/>
          <w:szCs w:val="22"/>
          <w:lang w:val="sr-Cyrl-RS"/>
        </w:rPr>
      </w:pPr>
      <w:r w:rsidRPr="009510F2">
        <w:rPr>
          <w:sz w:val="22"/>
          <w:szCs w:val="22"/>
          <w:lang w:val="en-GB"/>
        </w:rPr>
        <w:t>Паралелно са тим, примљено је на пројекте 1157 талентованих младих истраживача, са просе</w:t>
      </w:r>
      <w:r w:rsidRPr="009510F2">
        <w:rPr>
          <w:sz w:val="22"/>
          <w:szCs w:val="22"/>
          <w:lang w:val="sr-Cyrl-RS"/>
        </w:rPr>
        <w:t>чн</w:t>
      </w:r>
      <w:r w:rsidRPr="009510F2">
        <w:rPr>
          <w:sz w:val="22"/>
          <w:szCs w:val="22"/>
          <w:lang w:val="en-GB"/>
        </w:rPr>
        <w:t xml:space="preserve">ом </w:t>
      </w:r>
      <w:r w:rsidRPr="009510F2">
        <w:rPr>
          <w:sz w:val="22"/>
          <w:szCs w:val="22"/>
          <w:lang w:val="sr-Cyrl-RS"/>
        </w:rPr>
        <w:t xml:space="preserve">оценом </w:t>
      </w:r>
      <w:r w:rsidRPr="009510F2">
        <w:rPr>
          <w:sz w:val="22"/>
          <w:szCs w:val="22"/>
          <w:lang w:val="en-GB"/>
        </w:rPr>
        <w:t>изнад 9</w:t>
      </w:r>
      <w:r w:rsidRPr="009510F2">
        <w:rPr>
          <w:sz w:val="22"/>
          <w:szCs w:val="22"/>
          <w:lang w:val="sr-Cyrl-RS"/>
        </w:rPr>
        <w:t>, а који су рођени 1988. и касније</w:t>
      </w:r>
      <w:r w:rsidRPr="009510F2">
        <w:rPr>
          <w:sz w:val="22"/>
          <w:szCs w:val="22"/>
          <w:lang w:val="en-GB"/>
        </w:rPr>
        <w:t>.</w:t>
      </w:r>
      <w:r w:rsidRPr="009510F2">
        <w:rPr>
          <w:sz w:val="22"/>
          <w:szCs w:val="22"/>
          <w:lang w:val="sr-Cyrl-RS"/>
        </w:rPr>
        <w:t xml:space="preserve"> </w:t>
      </w:r>
      <w:r w:rsidRPr="009510F2">
        <w:rPr>
          <w:sz w:val="22"/>
          <w:szCs w:val="22"/>
          <w:lang w:val="sr-Cyrl-CS"/>
        </w:rPr>
        <w:t>Тиме смо послали јасну поруку да младе желимо у систему, да хоћемо да остану код нас и овде се развијају.</w:t>
      </w:r>
    </w:p>
    <w:p w:rsidR="00AD5755" w:rsidRPr="009510F2" w:rsidRDefault="00AD5755" w:rsidP="00E602A3">
      <w:pPr>
        <w:jc w:val="both"/>
        <w:rPr>
          <w:sz w:val="22"/>
          <w:szCs w:val="22"/>
          <w:lang w:val="sr-Cyrl-RS"/>
        </w:rPr>
      </w:pPr>
      <w:proofErr w:type="gramStart"/>
      <w:r w:rsidRPr="009510F2">
        <w:rPr>
          <w:sz w:val="22"/>
          <w:szCs w:val="22"/>
          <w:lang w:val="en-GB"/>
        </w:rPr>
        <w:t>Установљено је шест института од националног значаја.</w:t>
      </w:r>
      <w:proofErr w:type="gramEnd"/>
    </w:p>
    <w:p w:rsidR="00AD5755" w:rsidRPr="009510F2" w:rsidRDefault="00AD5755" w:rsidP="00E602A3">
      <w:pPr>
        <w:jc w:val="both"/>
        <w:rPr>
          <w:sz w:val="22"/>
          <w:szCs w:val="22"/>
          <w:lang w:val="sr-Cyrl-RS"/>
        </w:rPr>
      </w:pPr>
      <w:proofErr w:type="gramStart"/>
      <w:r w:rsidRPr="009510F2">
        <w:rPr>
          <w:sz w:val="22"/>
          <w:szCs w:val="22"/>
          <w:lang w:val="en-GB"/>
        </w:rPr>
        <w:t xml:space="preserve">Фонд за иновациону делатност </w:t>
      </w:r>
      <w:r w:rsidRPr="009510F2">
        <w:rPr>
          <w:sz w:val="22"/>
          <w:szCs w:val="22"/>
          <w:lang w:val="sr-Cyrl-RS"/>
        </w:rPr>
        <w:t>перманентно</w:t>
      </w:r>
      <w:r w:rsidRPr="009510F2">
        <w:rPr>
          <w:sz w:val="22"/>
          <w:szCs w:val="22"/>
          <w:lang w:val="en-GB"/>
        </w:rPr>
        <w:t xml:space="preserve"> расписује позиве за сарадњу науке и привреде.</w:t>
      </w:r>
      <w:proofErr w:type="gramEnd"/>
      <w:r w:rsidRPr="009510F2">
        <w:rPr>
          <w:sz w:val="22"/>
          <w:szCs w:val="22"/>
          <w:lang w:val="en-GB"/>
        </w:rPr>
        <w:t xml:space="preserve"> </w:t>
      </w:r>
      <w:r w:rsidRPr="009510F2">
        <w:rPr>
          <w:sz w:val="22"/>
          <w:szCs w:val="22"/>
          <w:lang w:val="sr-Cyrl-RS"/>
        </w:rPr>
        <w:t>И т</w:t>
      </w:r>
      <w:r w:rsidRPr="009510F2">
        <w:rPr>
          <w:sz w:val="22"/>
          <w:szCs w:val="22"/>
          <w:lang w:val="en-GB"/>
        </w:rPr>
        <w:t xml:space="preserve">ако ће </w:t>
      </w:r>
      <w:r w:rsidRPr="009510F2">
        <w:rPr>
          <w:sz w:val="22"/>
          <w:szCs w:val="22"/>
          <w:lang w:val="sr-Cyrl-RS"/>
        </w:rPr>
        <w:t xml:space="preserve">бити </w:t>
      </w:r>
      <w:r w:rsidRPr="009510F2">
        <w:rPr>
          <w:sz w:val="22"/>
          <w:szCs w:val="22"/>
          <w:lang w:val="en-GB"/>
        </w:rPr>
        <w:t xml:space="preserve">сваке године. </w:t>
      </w:r>
      <w:proofErr w:type="gramStart"/>
      <w:r w:rsidRPr="009510F2">
        <w:rPr>
          <w:sz w:val="22"/>
          <w:szCs w:val="22"/>
          <w:lang w:val="en-GB"/>
        </w:rPr>
        <w:t>Уз прикладну пратњу других програма подршке и уз повећа</w:t>
      </w:r>
      <w:r w:rsidRPr="009510F2">
        <w:rPr>
          <w:sz w:val="22"/>
          <w:szCs w:val="22"/>
          <w:lang w:val="sr-Cyrl-RS"/>
        </w:rPr>
        <w:t>н</w:t>
      </w:r>
      <w:r w:rsidRPr="009510F2">
        <w:rPr>
          <w:sz w:val="22"/>
          <w:szCs w:val="22"/>
          <w:lang w:val="en-GB"/>
        </w:rPr>
        <w:t>е буџете.</w:t>
      </w:r>
      <w:proofErr w:type="gramEnd"/>
      <w:r w:rsidRPr="009510F2">
        <w:rPr>
          <w:sz w:val="22"/>
          <w:szCs w:val="22"/>
          <w:lang w:val="en-GB"/>
        </w:rPr>
        <w:t xml:space="preserve"> У последње две године, Фонд за иновациону делатност подржао је 141 пројекат, и 264 предузећа, преко 32</w:t>
      </w:r>
      <w:r w:rsidRPr="009510F2">
        <w:rPr>
          <w:sz w:val="22"/>
          <w:szCs w:val="22"/>
          <w:lang w:val="sr-Cyrl-RS"/>
        </w:rPr>
        <w:t>0</w:t>
      </w:r>
      <w:r w:rsidRPr="009510F2">
        <w:rPr>
          <w:sz w:val="22"/>
          <w:szCs w:val="22"/>
          <w:lang w:val="en-GB"/>
        </w:rPr>
        <w:t xml:space="preserve"> иновациона ваучера. </w:t>
      </w:r>
      <w:proofErr w:type="gramStart"/>
      <w:r w:rsidRPr="009510F2">
        <w:rPr>
          <w:sz w:val="22"/>
          <w:szCs w:val="22"/>
          <w:lang w:val="en-GB"/>
        </w:rPr>
        <w:t>Укупно 18.6 милиона евра.</w:t>
      </w:r>
      <w:proofErr w:type="gramEnd"/>
    </w:p>
    <w:p w:rsidR="00AD5755" w:rsidRPr="009510F2" w:rsidRDefault="00AD5755" w:rsidP="00E602A3">
      <w:pPr>
        <w:jc w:val="both"/>
        <w:rPr>
          <w:sz w:val="22"/>
          <w:szCs w:val="22"/>
          <w:lang w:val="sr-Cyrl-RS"/>
        </w:rPr>
      </w:pPr>
      <w:proofErr w:type="gramStart"/>
      <w:r w:rsidRPr="009510F2">
        <w:rPr>
          <w:sz w:val="22"/>
          <w:szCs w:val="22"/>
          <w:lang w:val="en-GB"/>
        </w:rPr>
        <w:t>На факултетима и институтима, препознате су приоритетне области развоја, кроз процес јавно-приватног дијалога, у оквиру израде стратегије паметне специјализације, и стратегије развоја науке и високог образовања до 2030.</w:t>
      </w:r>
      <w:proofErr w:type="gramEnd"/>
      <w:r w:rsidRPr="009510F2">
        <w:rPr>
          <w:sz w:val="22"/>
          <w:szCs w:val="22"/>
          <w:lang w:val="en-GB"/>
        </w:rPr>
        <w:t xml:space="preserve"> </w:t>
      </w:r>
      <w:proofErr w:type="gramStart"/>
      <w:r w:rsidRPr="009510F2">
        <w:rPr>
          <w:sz w:val="22"/>
          <w:szCs w:val="22"/>
          <w:lang w:val="en-GB"/>
        </w:rPr>
        <w:t>године</w:t>
      </w:r>
      <w:proofErr w:type="gramEnd"/>
      <w:r w:rsidRPr="009510F2">
        <w:rPr>
          <w:sz w:val="22"/>
          <w:szCs w:val="22"/>
          <w:lang w:val="en-GB"/>
        </w:rPr>
        <w:t>.</w:t>
      </w:r>
    </w:p>
    <w:p w:rsidR="00AD5755" w:rsidRPr="009510F2" w:rsidRDefault="00AD5755" w:rsidP="00E602A3">
      <w:pPr>
        <w:jc w:val="both"/>
        <w:rPr>
          <w:sz w:val="22"/>
          <w:szCs w:val="22"/>
          <w:lang w:val="sr-Cyrl-RS"/>
        </w:rPr>
      </w:pPr>
      <w:r w:rsidRPr="009510F2">
        <w:rPr>
          <w:sz w:val="22"/>
          <w:szCs w:val="22"/>
          <w:lang w:val="en-GB"/>
        </w:rPr>
        <w:t xml:space="preserve">Повећан је капацитет и број програма Научно-технолошког парка у Београду. Више од 70 технолошких компанија, са преко 700 инжењера, приходовали су 46.4 милиона евра у периоду од 2016. </w:t>
      </w:r>
      <w:proofErr w:type="gramStart"/>
      <w:r w:rsidRPr="009510F2">
        <w:rPr>
          <w:sz w:val="22"/>
          <w:szCs w:val="22"/>
          <w:lang w:val="en-GB"/>
        </w:rPr>
        <w:t>до</w:t>
      </w:r>
      <w:proofErr w:type="gramEnd"/>
      <w:r w:rsidRPr="009510F2">
        <w:rPr>
          <w:sz w:val="22"/>
          <w:szCs w:val="22"/>
          <w:lang w:val="en-GB"/>
        </w:rPr>
        <w:t xml:space="preserve"> 2018 године. </w:t>
      </w:r>
      <w:proofErr w:type="gramStart"/>
      <w:r w:rsidRPr="009510F2">
        <w:rPr>
          <w:sz w:val="22"/>
          <w:szCs w:val="22"/>
          <w:lang w:val="en-GB"/>
        </w:rPr>
        <w:t>Од тога пола од извоза нових производа и услуга.</w:t>
      </w:r>
      <w:proofErr w:type="gramEnd"/>
      <w:r w:rsidRPr="009510F2">
        <w:rPr>
          <w:sz w:val="22"/>
          <w:szCs w:val="22"/>
          <w:lang w:val="en-GB"/>
        </w:rPr>
        <w:t xml:space="preserve"> Модел се преноси и у Нови Сад, Ниш, Чачак</w:t>
      </w:r>
      <w:proofErr w:type="gramStart"/>
      <w:r w:rsidRPr="009510F2">
        <w:rPr>
          <w:sz w:val="22"/>
          <w:szCs w:val="22"/>
          <w:lang w:val="sr-Cyrl-RS"/>
        </w:rPr>
        <w:t xml:space="preserve">, </w:t>
      </w:r>
      <w:r w:rsidRPr="009510F2">
        <w:rPr>
          <w:sz w:val="22"/>
          <w:szCs w:val="22"/>
          <w:lang w:val="en-GB"/>
        </w:rPr>
        <w:t xml:space="preserve"> </w:t>
      </w:r>
      <w:r w:rsidRPr="009510F2">
        <w:rPr>
          <w:sz w:val="22"/>
          <w:szCs w:val="22"/>
          <w:lang w:val="sr-Cyrl-RS"/>
        </w:rPr>
        <w:t>к</w:t>
      </w:r>
      <w:r w:rsidRPr="009510F2">
        <w:rPr>
          <w:sz w:val="22"/>
          <w:szCs w:val="22"/>
          <w:lang w:val="en-GB"/>
        </w:rPr>
        <w:t>роз</w:t>
      </w:r>
      <w:proofErr w:type="gramEnd"/>
      <w:r w:rsidRPr="009510F2">
        <w:rPr>
          <w:sz w:val="22"/>
          <w:szCs w:val="22"/>
          <w:lang w:val="en-GB"/>
        </w:rPr>
        <w:t xml:space="preserve"> стварање мреже научно-технолошких паркова.</w:t>
      </w:r>
    </w:p>
    <w:p w:rsidR="00AD5755" w:rsidRPr="009510F2" w:rsidRDefault="00AD5755" w:rsidP="00AD5755">
      <w:pPr>
        <w:spacing w:after="120"/>
        <w:jc w:val="both"/>
        <w:rPr>
          <w:sz w:val="22"/>
          <w:szCs w:val="22"/>
          <w:lang w:val="sr-Cyrl-RS"/>
        </w:rPr>
      </w:pPr>
      <w:r w:rsidRPr="009510F2">
        <w:rPr>
          <w:sz w:val="22"/>
          <w:szCs w:val="22"/>
          <w:lang w:val="en-GB"/>
        </w:rPr>
        <w:t xml:space="preserve">Улаже се и у инфраструктуру – 23.9 милиона евра за парк у Новом Саду, 10 милиона за парк у Нишу. Па 5.2 милиона за изградњу и опремање ламеле Електронског факултета у Нишу. И 5.6 милиона за 210 станова за Универзитет у Крагујевцу. Као и 14 милиона за изградњу института Биосенс у Новом Саду. И 5 милиона евра за изградњу нове зграде Факултета организационих </w:t>
      </w:r>
      <w:r w:rsidRPr="009510F2">
        <w:rPr>
          <w:sz w:val="22"/>
          <w:szCs w:val="22"/>
          <w:lang w:val="en-GB"/>
        </w:rPr>
        <w:lastRenderedPageBreak/>
        <w:t xml:space="preserve">наука Универзитета у Београду. И додатних 60 милиона динара за њено опремање. </w:t>
      </w:r>
      <w:proofErr w:type="gramStart"/>
      <w:r w:rsidRPr="009510F2">
        <w:rPr>
          <w:sz w:val="22"/>
          <w:szCs w:val="22"/>
          <w:lang w:val="en-GB"/>
        </w:rPr>
        <w:t>Па 5 милиона евра за изградњу Верокио центра Института за физику.</w:t>
      </w:r>
      <w:proofErr w:type="gramEnd"/>
    </w:p>
    <w:p w:rsidR="00AD5755" w:rsidRPr="009510F2" w:rsidRDefault="00AD5755" w:rsidP="00E602A3">
      <w:pPr>
        <w:jc w:val="both"/>
        <w:rPr>
          <w:sz w:val="22"/>
          <w:szCs w:val="22"/>
          <w:lang w:val="sr-Cyrl-RS"/>
        </w:rPr>
      </w:pPr>
      <w:r w:rsidRPr="009510F2">
        <w:rPr>
          <w:sz w:val="22"/>
          <w:szCs w:val="22"/>
          <w:lang w:val="en-GB"/>
        </w:rPr>
        <w:t xml:space="preserve">Наших 358 институција учествује у 250 европских пројеката у оквиру Хоризонт 2020 програма са уговореним буџетом од 77.1 милиона евра. </w:t>
      </w:r>
      <w:proofErr w:type="gramStart"/>
      <w:r w:rsidRPr="009510F2">
        <w:rPr>
          <w:sz w:val="22"/>
          <w:szCs w:val="22"/>
          <w:lang w:val="en-GB"/>
        </w:rPr>
        <w:t>Значајно увећање у односу на претходни програм.</w:t>
      </w:r>
      <w:proofErr w:type="gramEnd"/>
      <w:r w:rsidRPr="009510F2">
        <w:rPr>
          <w:sz w:val="22"/>
          <w:szCs w:val="22"/>
          <w:lang w:val="en-GB"/>
        </w:rPr>
        <w:t xml:space="preserve"> </w:t>
      </w:r>
    </w:p>
    <w:p w:rsidR="00AD5755" w:rsidRPr="009510F2" w:rsidRDefault="00AD5755" w:rsidP="00E602A3">
      <w:pPr>
        <w:jc w:val="both"/>
        <w:rPr>
          <w:sz w:val="22"/>
          <w:szCs w:val="22"/>
          <w:lang w:val="sr-Cyrl-RS"/>
        </w:rPr>
      </w:pPr>
      <w:r w:rsidRPr="009510F2">
        <w:rPr>
          <w:sz w:val="22"/>
          <w:szCs w:val="22"/>
          <w:lang w:val="en-GB"/>
        </w:rPr>
        <w:t xml:space="preserve">Финансирају се и нови пројекти са Кином. Шест пројеката са по 200 хиљада </w:t>
      </w:r>
      <w:r w:rsidRPr="009510F2">
        <w:rPr>
          <w:sz w:val="22"/>
          <w:szCs w:val="22"/>
          <w:lang w:val="sr-Cyrl-RS"/>
        </w:rPr>
        <w:t>дола</w:t>
      </w:r>
      <w:r w:rsidRPr="009510F2">
        <w:rPr>
          <w:sz w:val="22"/>
          <w:szCs w:val="22"/>
          <w:lang w:val="en-GB"/>
        </w:rPr>
        <w:t xml:space="preserve">ра у областима биомедицине, пољопривреде, обновљивих извора енергије, информационих и телекомуникационих технологија, материјала, роботике и машинства, заштите животне средине. </w:t>
      </w:r>
    </w:p>
    <w:p w:rsidR="00AD5755" w:rsidRPr="009510F2" w:rsidRDefault="00AD5755" w:rsidP="00E602A3">
      <w:pPr>
        <w:jc w:val="both"/>
        <w:rPr>
          <w:sz w:val="22"/>
          <w:szCs w:val="22"/>
          <w:lang w:val="sr-Cyrl-RS"/>
        </w:rPr>
      </w:pPr>
      <w:proofErr w:type="gramStart"/>
      <w:r w:rsidRPr="009510F2">
        <w:rPr>
          <w:sz w:val="22"/>
          <w:szCs w:val="22"/>
          <w:lang w:val="en-GB"/>
        </w:rPr>
        <w:t xml:space="preserve">Спроводе се 292 билатерална пројекта са 12 </w:t>
      </w:r>
      <w:r w:rsidRPr="009510F2">
        <w:rPr>
          <w:sz w:val="22"/>
          <w:szCs w:val="22"/>
          <w:lang w:val="sr-Cyrl-RS"/>
        </w:rPr>
        <w:t>држав</w:t>
      </w:r>
      <w:r w:rsidRPr="009510F2">
        <w:rPr>
          <w:sz w:val="22"/>
          <w:szCs w:val="22"/>
          <w:lang w:val="en-GB"/>
        </w:rPr>
        <w:t>а.</w:t>
      </w:r>
      <w:proofErr w:type="gramEnd"/>
      <w:r w:rsidRPr="009510F2">
        <w:rPr>
          <w:sz w:val="22"/>
          <w:szCs w:val="22"/>
          <w:lang w:val="en-GB"/>
        </w:rPr>
        <w:t xml:space="preserve"> </w:t>
      </w:r>
    </w:p>
    <w:p w:rsidR="00AD5755" w:rsidRPr="009510F2" w:rsidRDefault="00AD5755" w:rsidP="00E602A3">
      <w:pPr>
        <w:jc w:val="both"/>
        <w:rPr>
          <w:sz w:val="22"/>
          <w:szCs w:val="22"/>
          <w:lang w:val="sr-Cyrl-RS"/>
        </w:rPr>
      </w:pPr>
      <w:proofErr w:type="gramStart"/>
      <w:r w:rsidRPr="009510F2">
        <w:rPr>
          <w:sz w:val="22"/>
          <w:szCs w:val="22"/>
          <w:lang w:val="en-GB"/>
        </w:rPr>
        <w:t>Укупно повећање буџета за науку у периоду 2015-2019.</w:t>
      </w:r>
      <w:proofErr w:type="gramEnd"/>
      <w:r w:rsidRPr="009510F2">
        <w:rPr>
          <w:sz w:val="22"/>
          <w:szCs w:val="22"/>
          <w:lang w:val="en-GB"/>
        </w:rPr>
        <w:t xml:space="preserve"> </w:t>
      </w:r>
      <w:proofErr w:type="gramStart"/>
      <w:r w:rsidRPr="009510F2">
        <w:rPr>
          <w:sz w:val="22"/>
          <w:szCs w:val="22"/>
          <w:lang w:val="en-GB"/>
        </w:rPr>
        <w:t>година</w:t>
      </w:r>
      <w:proofErr w:type="gramEnd"/>
      <w:r w:rsidRPr="009510F2">
        <w:rPr>
          <w:sz w:val="22"/>
          <w:szCs w:val="22"/>
          <w:lang w:val="en-GB"/>
        </w:rPr>
        <w:t xml:space="preserve"> износи 35.8%.</w:t>
      </w:r>
    </w:p>
    <w:p w:rsidR="00AD5755" w:rsidRPr="009510F2" w:rsidRDefault="00AD5755" w:rsidP="00AD5755">
      <w:pPr>
        <w:spacing w:after="120"/>
        <w:jc w:val="both"/>
        <w:rPr>
          <w:sz w:val="22"/>
          <w:szCs w:val="22"/>
          <w:lang w:val="sr-Cyrl-CS"/>
        </w:rPr>
      </w:pPr>
      <w:r w:rsidRPr="009510F2">
        <w:rPr>
          <w:b/>
          <w:sz w:val="22"/>
          <w:szCs w:val="22"/>
          <w:lang w:val="sr-Cyrl-CS"/>
        </w:rPr>
        <w:t>Други, кључни корак у реформи система је израда новог, кровног Закона о науци и истраживањима</w:t>
      </w:r>
      <w:r w:rsidRPr="009510F2">
        <w:rPr>
          <w:sz w:val="22"/>
          <w:szCs w:val="22"/>
          <w:lang w:val="sr-Cyrl-CS"/>
        </w:rPr>
        <w:t>, који је након усвајања на Влади Републике Србије, сада пред посланицима у Народној ску</w:t>
      </w:r>
      <w:r w:rsidR="00A86F50" w:rsidRPr="009510F2">
        <w:rPr>
          <w:sz w:val="22"/>
          <w:szCs w:val="22"/>
          <w:lang w:val="sr-Cyrl-CS"/>
        </w:rPr>
        <w:t>п</w:t>
      </w:r>
      <w:r w:rsidRPr="009510F2">
        <w:rPr>
          <w:sz w:val="22"/>
          <w:szCs w:val="22"/>
          <w:lang w:val="sr-Cyrl-CS"/>
        </w:rPr>
        <w:t>штини. Овим законом се решава институционално финансирање истраживача, да не зависе, као до сада, од тога да ли су прошли на неком пројекту или не. И то је већ дуго захтев научне заједнице. Поред тога, Закон доноси низ важних новина.</w:t>
      </w:r>
    </w:p>
    <w:p w:rsidR="00AD5755" w:rsidRPr="009510F2" w:rsidRDefault="00AD5755" w:rsidP="00AD5755">
      <w:pPr>
        <w:spacing w:after="60"/>
        <w:jc w:val="both"/>
        <w:rPr>
          <w:sz w:val="22"/>
          <w:szCs w:val="22"/>
          <w:lang w:val="sr-Cyrl-CS"/>
        </w:rPr>
      </w:pPr>
      <w:r w:rsidRPr="009510F2">
        <w:rPr>
          <w:sz w:val="22"/>
          <w:szCs w:val="22"/>
          <w:lang w:val="sr-Cyrl-CS"/>
        </w:rPr>
        <w:t xml:space="preserve">Спроведена је веома отворена јавна расправа, са већим бројем званичних, али и незваничних трибина. Званична јавна расправа је спроведена у периоду од 3. </w:t>
      </w:r>
      <w:proofErr w:type="gramStart"/>
      <w:r w:rsidRPr="009510F2">
        <w:rPr>
          <w:sz w:val="22"/>
          <w:szCs w:val="22"/>
        </w:rPr>
        <w:t>децембра</w:t>
      </w:r>
      <w:proofErr w:type="gramEnd"/>
      <w:r w:rsidRPr="009510F2">
        <w:rPr>
          <w:sz w:val="22"/>
          <w:szCs w:val="22"/>
          <w:lang w:val="sr-Cyrl-CS"/>
        </w:rPr>
        <w:t xml:space="preserve"> 2018. године до 3. јануара  2019. године.</w:t>
      </w:r>
    </w:p>
    <w:p w:rsidR="00AD5755" w:rsidRPr="009510F2" w:rsidRDefault="00AD5755" w:rsidP="00AD5755">
      <w:pPr>
        <w:spacing w:after="60"/>
        <w:jc w:val="both"/>
        <w:rPr>
          <w:sz w:val="22"/>
          <w:szCs w:val="22"/>
          <w:lang w:val="sr-Cyrl-CS"/>
        </w:rPr>
      </w:pPr>
      <w:r w:rsidRPr="009510F2">
        <w:rPr>
          <w:sz w:val="22"/>
          <w:szCs w:val="22"/>
          <w:lang w:val="sr-Cyrl-CS"/>
        </w:rPr>
        <w:t xml:space="preserve">Током јавне расправе одржане су веома посећене трибине у: </w:t>
      </w:r>
    </w:p>
    <w:p w:rsidR="00AD5755" w:rsidRPr="009510F2" w:rsidRDefault="00AD5755" w:rsidP="00AD5755">
      <w:pPr>
        <w:spacing w:after="60"/>
        <w:ind w:firstLine="720"/>
        <w:jc w:val="both"/>
        <w:rPr>
          <w:color w:val="000000"/>
          <w:sz w:val="22"/>
          <w:szCs w:val="22"/>
        </w:rPr>
      </w:pPr>
      <w:r w:rsidRPr="009510F2">
        <w:rPr>
          <w:sz w:val="22"/>
          <w:szCs w:val="22"/>
          <w:lang w:val="sr-Cyrl-CS"/>
        </w:rPr>
        <w:t>- Српској академији наука и уметности (Београд) – Свеч. сала, 10. дец. 2018.</w:t>
      </w:r>
      <w:r w:rsidRPr="009510F2">
        <w:rPr>
          <w:color w:val="000000"/>
          <w:sz w:val="22"/>
          <w:szCs w:val="22"/>
        </w:rPr>
        <w:t>;</w:t>
      </w:r>
    </w:p>
    <w:p w:rsidR="00AD5755" w:rsidRPr="009510F2" w:rsidRDefault="00AD5755" w:rsidP="00AD5755">
      <w:pPr>
        <w:spacing w:after="60"/>
        <w:ind w:firstLine="720"/>
        <w:jc w:val="both"/>
        <w:rPr>
          <w:color w:val="000000"/>
          <w:sz w:val="22"/>
          <w:szCs w:val="22"/>
        </w:rPr>
      </w:pPr>
      <w:r w:rsidRPr="009510F2">
        <w:rPr>
          <w:color w:val="000000"/>
          <w:sz w:val="22"/>
          <w:szCs w:val="22"/>
        </w:rPr>
        <w:t xml:space="preserve">- Универзитету у Нишу </w:t>
      </w:r>
      <w:proofErr w:type="gramStart"/>
      <w:r w:rsidRPr="009510F2">
        <w:rPr>
          <w:color w:val="000000"/>
          <w:sz w:val="22"/>
          <w:szCs w:val="22"/>
        </w:rPr>
        <w:t>–  Ректорат</w:t>
      </w:r>
      <w:proofErr w:type="gramEnd"/>
      <w:r w:rsidRPr="009510F2">
        <w:rPr>
          <w:color w:val="000000"/>
          <w:sz w:val="22"/>
          <w:szCs w:val="22"/>
        </w:rPr>
        <w:t xml:space="preserve">, </w:t>
      </w:r>
      <w:r w:rsidRPr="009510F2">
        <w:rPr>
          <w:sz w:val="22"/>
          <w:szCs w:val="22"/>
          <w:lang w:val="sr-Cyrl-CS"/>
        </w:rPr>
        <w:t>12. децембар 2018.</w:t>
      </w:r>
      <w:r w:rsidRPr="009510F2">
        <w:rPr>
          <w:color w:val="000000"/>
          <w:sz w:val="22"/>
          <w:szCs w:val="22"/>
        </w:rPr>
        <w:t>;</w:t>
      </w:r>
    </w:p>
    <w:p w:rsidR="00AD5755" w:rsidRPr="009510F2" w:rsidRDefault="00AD5755" w:rsidP="00AD5755">
      <w:pPr>
        <w:spacing w:after="60"/>
        <w:ind w:firstLine="720"/>
        <w:jc w:val="both"/>
        <w:rPr>
          <w:color w:val="000000"/>
          <w:sz w:val="22"/>
          <w:szCs w:val="22"/>
        </w:rPr>
      </w:pPr>
      <w:proofErr w:type="gramStart"/>
      <w:r w:rsidRPr="009510F2">
        <w:rPr>
          <w:color w:val="000000"/>
          <w:sz w:val="22"/>
          <w:szCs w:val="22"/>
        </w:rPr>
        <w:t xml:space="preserve">- Универзитету у Новом Саду – Ректорат, </w:t>
      </w:r>
      <w:r w:rsidRPr="009510F2">
        <w:rPr>
          <w:sz w:val="22"/>
          <w:szCs w:val="22"/>
          <w:lang w:val="sr-Cyrl-CS"/>
        </w:rPr>
        <w:t>18.</w:t>
      </w:r>
      <w:proofErr w:type="gramEnd"/>
      <w:r w:rsidRPr="009510F2">
        <w:rPr>
          <w:sz w:val="22"/>
          <w:szCs w:val="22"/>
          <w:lang w:val="sr-Cyrl-CS"/>
        </w:rPr>
        <w:t xml:space="preserve"> децембар 2018.</w:t>
      </w:r>
      <w:r w:rsidRPr="009510F2">
        <w:rPr>
          <w:color w:val="000000"/>
          <w:sz w:val="22"/>
          <w:szCs w:val="22"/>
        </w:rPr>
        <w:t>;</w:t>
      </w:r>
    </w:p>
    <w:p w:rsidR="00AD5755" w:rsidRPr="009510F2" w:rsidRDefault="00AD5755" w:rsidP="00AD5755">
      <w:pPr>
        <w:spacing w:after="60"/>
        <w:ind w:firstLine="720"/>
        <w:jc w:val="both"/>
        <w:rPr>
          <w:color w:val="000000"/>
          <w:sz w:val="22"/>
          <w:szCs w:val="22"/>
        </w:rPr>
      </w:pPr>
      <w:proofErr w:type="gramStart"/>
      <w:r w:rsidRPr="009510F2">
        <w:rPr>
          <w:color w:val="000000"/>
          <w:sz w:val="22"/>
          <w:szCs w:val="22"/>
        </w:rPr>
        <w:t xml:space="preserve">- Универзитету у Крагујевцу – Ректорат, </w:t>
      </w:r>
      <w:r w:rsidRPr="009510F2">
        <w:rPr>
          <w:sz w:val="22"/>
          <w:szCs w:val="22"/>
          <w:lang w:val="sr-Cyrl-CS"/>
        </w:rPr>
        <w:t>25.</w:t>
      </w:r>
      <w:proofErr w:type="gramEnd"/>
      <w:r w:rsidRPr="009510F2">
        <w:rPr>
          <w:sz w:val="22"/>
          <w:szCs w:val="22"/>
          <w:lang w:val="sr-Cyrl-CS"/>
        </w:rPr>
        <w:t xml:space="preserve"> децембар 2018.</w:t>
      </w:r>
      <w:r w:rsidRPr="009510F2">
        <w:rPr>
          <w:color w:val="000000"/>
          <w:sz w:val="22"/>
          <w:szCs w:val="22"/>
        </w:rPr>
        <w:t>;</w:t>
      </w:r>
    </w:p>
    <w:p w:rsidR="00AD5755" w:rsidRPr="009510F2" w:rsidRDefault="00AD5755" w:rsidP="00AD5755">
      <w:pPr>
        <w:spacing w:after="60"/>
        <w:jc w:val="both"/>
        <w:rPr>
          <w:color w:val="000000"/>
          <w:sz w:val="22"/>
          <w:szCs w:val="22"/>
        </w:rPr>
      </w:pPr>
      <w:r w:rsidRPr="009510F2">
        <w:rPr>
          <w:color w:val="000000"/>
          <w:sz w:val="22"/>
          <w:szCs w:val="22"/>
          <w:lang w:val="sr-Cyrl-CS"/>
        </w:rPr>
        <w:t xml:space="preserve">Поред наведеног Нацрт закона </w:t>
      </w:r>
      <w:r w:rsidRPr="009510F2">
        <w:rPr>
          <w:sz w:val="22"/>
          <w:szCs w:val="22"/>
        </w:rPr>
        <w:t>о науци и истраживањима</w:t>
      </w:r>
      <w:r w:rsidRPr="009510F2">
        <w:rPr>
          <w:color w:val="000000"/>
          <w:sz w:val="22"/>
          <w:szCs w:val="22"/>
          <w:lang w:val="sr-Cyrl-CS"/>
        </w:rPr>
        <w:t xml:space="preserve"> је кроз презентацију представљен у Заједници института Србије, Привредној комори Србије, као и на седници Националног савета за научни и технолошки развој.</w:t>
      </w:r>
    </w:p>
    <w:p w:rsidR="00AD5755" w:rsidRPr="009510F2" w:rsidRDefault="00AD5755" w:rsidP="00E602A3">
      <w:pPr>
        <w:jc w:val="both"/>
        <w:rPr>
          <w:sz w:val="22"/>
          <w:szCs w:val="22"/>
          <w:lang w:val="sr-Cyrl-CS"/>
        </w:rPr>
      </w:pPr>
      <w:r w:rsidRPr="009510F2">
        <w:rPr>
          <w:sz w:val="22"/>
          <w:szCs w:val="22"/>
          <w:lang w:val="sr-Cyrl-CS"/>
        </w:rPr>
        <w:t>Учесници у јавној расправи су били представници: Министарства просвете, науке и технолошког развоја, Српске академије наука и уметности, Националног савета за научни и технолошки развој, Заједницe института Србије, Академије инжењерских наука Србије, државних и приватних универзитета у Републици Србији, државних и приватних института, Привредне коморе Србије, итд.</w:t>
      </w:r>
      <w:r w:rsidRPr="009510F2">
        <w:rPr>
          <w:sz w:val="22"/>
          <w:szCs w:val="22"/>
          <w:lang w:val="sr-Cyrl-CS"/>
        </w:rPr>
        <w:tab/>
      </w:r>
    </w:p>
    <w:p w:rsidR="00AD5755" w:rsidRPr="009510F2" w:rsidRDefault="00AD5755" w:rsidP="00E602A3">
      <w:pPr>
        <w:tabs>
          <w:tab w:val="left" w:pos="720"/>
          <w:tab w:val="left" w:pos="1440"/>
          <w:tab w:val="left" w:pos="2160"/>
          <w:tab w:val="left" w:pos="2880"/>
          <w:tab w:val="left" w:pos="3600"/>
          <w:tab w:val="left" w:pos="4320"/>
          <w:tab w:val="left" w:pos="5040"/>
          <w:tab w:val="left" w:pos="5760"/>
          <w:tab w:val="left" w:pos="6555"/>
        </w:tabs>
        <w:jc w:val="both"/>
        <w:rPr>
          <w:rStyle w:val="Hiperveza"/>
          <w:rFonts w:ascii="Times New Roman" w:hAnsi="Times New Roman" w:cs="Times New Roman"/>
          <w:color w:val="auto"/>
          <w:sz w:val="22"/>
          <w:szCs w:val="22"/>
          <w:u w:val="none"/>
        </w:rPr>
      </w:pPr>
      <w:r w:rsidRPr="009510F2">
        <w:rPr>
          <w:sz w:val="22"/>
          <w:szCs w:val="22"/>
          <w:lang w:val="sr-Cyrl-CS"/>
        </w:rPr>
        <w:t>П</w:t>
      </w:r>
      <w:r w:rsidRPr="009510F2">
        <w:rPr>
          <w:rStyle w:val="Hiperveza"/>
          <w:rFonts w:ascii="Times New Roman" w:hAnsi="Times New Roman" w:cs="Times New Roman"/>
          <w:color w:val="auto"/>
          <w:sz w:val="22"/>
          <w:szCs w:val="22"/>
          <w:u w:val="none"/>
        </w:rPr>
        <w:t xml:space="preserve">редлоге, примедбе и сугестије на Нацрт закона </w:t>
      </w:r>
      <w:r w:rsidRPr="009510F2">
        <w:rPr>
          <w:sz w:val="22"/>
          <w:szCs w:val="22"/>
        </w:rPr>
        <w:t xml:space="preserve">о науци и истраживањима </w:t>
      </w:r>
      <w:r w:rsidRPr="009510F2">
        <w:rPr>
          <w:rStyle w:val="Hiperveza"/>
          <w:rFonts w:ascii="Times New Roman" w:hAnsi="Times New Roman" w:cs="Times New Roman"/>
          <w:color w:val="auto"/>
          <w:sz w:val="22"/>
          <w:szCs w:val="22"/>
          <w:u w:val="none"/>
        </w:rPr>
        <w:t>доставиле су бројн</w:t>
      </w:r>
      <w:r w:rsidRPr="009510F2">
        <w:rPr>
          <w:sz w:val="22"/>
          <w:szCs w:val="22"/>
          <w:lang w:val="sr-Cyrl-CS"/>
        </w:rPr>
        <w:t>е заинтересоване организације и појединици, како у оквиру академске заједнице, тако и ван ње (у</w:t>
      </w:r>
      <w:r w:rsidRPr="009510F2">
        <w:rPr>
          <w:rStyle w:val="Hiperveza"/>
          <w:rFonts w:ascii="Times New Roman" w:hAnsi="Times New Roman" w:cs="Times New Roman"/>
          <w:color w:val="auto"/>
          <w:sz w:val="22"/>
          <w:szCs w:val="22"/>
          <w:u w:val="none"/>
          <w:lang w:val="sr-Cyrl-CS"/>
        </w:rPr>
        <w:t xml:space="preserve">купно 134 </w:t>
      </w:r>
      <w:r w:rsidRPr="009510F2">
        <w:rPr>
          <w:rStyle w:val="Hiperveza"/>
          <w:rFonts w:ascii="Times New Roman" w:hAnsi="Times New Roman" w:cs="Times New Roman"/>
          <w:color w:val="auto"/>
          <w:sz w:val="22"/>
          <w:szCs w:val="22"/>
          <w:u w:val="none"/>
        </w:rPr>
        <w:t xml:space="preserve">дописа са предлозима, примедбама и сугестијама). </w:t>
      </w:r>
      <w:proofErr w:type="gramStart"/>
      <w:r w:rsidRPr="009510F2">
        <w:rPr>
          <w:rStyle w:val="Hiperveza"/>
          <w:rFonts w:ascii="Times New Roman" w:hAnsi="Times New Roman" w:cs="Times New Roman"/>
          <w:color w:val="auto"/>
          <w:sz w:val="22"/>
          <w:szCs w:val="22"/>
          <w:u w:val="none"/>
        </w:rPr>
        <w:t>Велики број тих примедби је прихваћен од стране Радне групе, која је урадила и Нацрт закона.</w:t>
      </w:r>
      <w:proofErr w:type="gramEnd"/>
      <w:r w:rsidRPr="009510F2">
        <w:rPr>
          <w:rStyle w:val="Hiperveza"/>
          <w:rFonts w:ascii="Times New Roman" w:hAnsi="Times New Roman" w:cs="Times New Roman"/>
          <w:color w:val="auto"/>
          <w:sz w:val="22"/>
          <w:szCs w:val="22"/>
          <w:u w:val="none"/>
        </w:rPr>
        <w:t xml:space="preserve"> </w:t>
      </w:r>
      <w:proofErr w:type="gramStart"/>
      <w:r w:rsidRPr="009510F2">
        <w:rPr>
          <w:rStyle w:val="Hiperveza"/>
          <w:rFonts w:ascii="Times New Roman" w:hAnsi="Times New Roman" w:cs="Times New Roman"/>
          <w:color w:val="auto"/>
          <w:sz w:val="22"/>
          <w:szCs w:val="22"/>
          <w:u w:val="none"/>
        </w:rPr>
        <w:t>Радна група се састајала више пута, а у њеном раду су учествовали чак и ректори највећих универзитета, као и чланови руководства САНУ.</w:t>
      </w:r>
      <w:proofErr w:type="gramEnd"/>
    </w:p>
    <w:p w:rsidR="00AD5755" w:rsidRPr="009510F2" w:rsidRDefault="00AD5755" w:rsidP="00AD5755">
      <w:pPr>
        <w:spacing w:after="120"/>
        <w:jc w:val="both"/>
        <w:rPr>
          <w:sz w:val="22"/>
          <w:szCs w:val="22"/>
          <w:lang w:val="sr-Cyrl-CS"/>
        </w:rPr>
      </w:pPr>
      <w:r w:rsidRPr="009510F2">
        <w:rPr>
          <w:rStyle w:val="Hiperveza"/>
          <w:rFonts w:ascii="Times New Roman" w:hAnsi="Times New Roman" w:cs="Times New Roman"/>
          <w:color w:val="auto"/>
          <w:sz w:val="22"/>
          <w:szCs w:val="22"/>
          <w:u w:val="none"/>
        </w:rPr>
        <w:t xml:space="preserve">Након урађених корекција, Нацрт Закона о науци и истраживањима је поново представљен </w:t>
      </w:r>
      <w:r w:rsidRPr="009510F2">
        <w:rPr>
          <w:sz w:val="22"/>
          <w:szCs w:val="22"/>
          <w:lang w:val="sr-Cyrl-CS"/>
        </w:rPr>
        <w:t xml:space="preserve">Националном савету за научни и технолошки развој (25. априла), који је у потпуности прихватио урађене измене и једино захтевао што брже усвајање Закона. Закон је добио и поновну подршку Заједницe института Србије. Такође, званичници МПНТР су били гости и проширеног ректорског колегијума Универзитета у Београду, где су предвиђене измене Нацрта добиле подршку. Одржан је и велики број неформалних састанака, са заинтересованим групама (нарочито са истраживачима са факултета који нису у настави), на којима је постигнута сагласност око Нацрта закона. </w:t>
      </w:r>
      <w:proofErr w:type="gramStart"/>
      <w:r w:rsidRPr="009510F2">
        <w:rPr>
          <w:sz w:val="22"/>
          <w:szCs w:val="22"/>
        </w:rPr>
        <w:t>Системски и униформно је дефинисано ангажовање студената докторских студија у свим акредитованим научноистраживачким организацијама, и то како оних који су тренутно у систему, тако и оних који ће тек бити укључени у њега.</w:t>
      </w:r>
      <w:proofErr w:type="gramEnd"/>
    </w:p>
    <w:p w:rsidR="00AD5755" w:rsidRPr="009510F2" w:rsidRDefault="00AD5755" w:rsidP="00AD5755">
      <w:pPr>
        <w:tabs>
          <w:tab w:val="left" w:pos="720"/>
          <w:tab w:val="left" w:pos="1440"/>
          <w:tab w:val="left" w:pos="2160"/>
          <w:tab w:val="left" w:pos="2880"/>
          <w:tab w:val="left" w:pos="3600"/>
          <w:tab w:val="left" w:pos="4320"/>
          <w:tab w:val="left" w:pos="5040"/>
          <w:tab w:val="left" w:pos="5760"/>
          <w:tab w:val="left" w:pos="6555"/>
        </w:tabs>
        <w:spacing w:after="60"/>
        <w:jc w:val="both"/>
        <w:rPr>
          <w:sz w:val="22"/>
          <w:szCs w:val="22"/>
          <w:lang w:val="sr-Cyrl-CS"/>
        </w:rPr>
      </w:pPr>
      <w:r w:rsidRPr="009510F2">
        <w:rPr>
          <w:sz w:val="22"/>
          <w:szCs w:val="22"/>
          <w:lang w:val="sr-Cyrl-CS"/>
        </w:rPr>
        <w:t xml:space="preserve">Све у свему, уложен је огроман напор да сви чланови научне заједнице добију прилику да изнесу свој став. У стручној јавности преовладава став да је Министарство показало изузетну отвореност. </w:t>
      </w:r>
      <w:r w:rsidRPr="009510F2">
        <w:rPr>
          <w:sz w:val="22"/>
          <w:szCs w:val="22"/>
          <w:lang w:val="sr-Cyrl-CS"/>
        </w:rPr>
        <w:lastRenderedPageBreak/>
        <w:t>Све најважније научне институције подржавају што брже усвајање Закона о науци и истраживањима.</w:t>
      </w:r>
    </w:p>
    <w:p w:rsidR="00AD5755" w:rsidRPr="009510F2" w:rsidRDefault="00AD5755" w:rsidP="00AD5755">
      <w:pPr>
        <w:jc w:val="both"/>
        <w:rPr>
          <w:b/>
          <w:sz w:val="22"/>
          <w:szCs w:val="22"/>
          <w:lang w:val="sr-Cyrl-RS"/>
        </w:rPr>
      </w:pPr>
      <w:r w:rsidRPr="009510F2">
        <w:rPr>
          <w:b/>
          <w:sz w:val="22"/>
          <w:szCs w:val="22"/>
          <w:lang w:val="sr-Cyrl-RS"/>
        </w:rPr>
        <w:t>Кључни доприноси новог законског оквира</w:t>
      </w:r>
    </w:p>
    <w:p w:rsidR="00AD5755" w:rsidRPr="009510F2" w:rsidRDefault="00AD5755" w:rsidP="00AD5755">
      <w:pPr>
        <w:jc w:val="both"/>
        <w:rPr>
          <w:b/>
          <w:sz w:val="22"/>
          <w:szCs w:val="22"/>
          <w:lang w:val="sr-Cyrl-RS"/>
        </w:rPr>
      </w:pP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 xml:space="preserve">Закон о науци и истраживањима заједно са Законом о Фонду ствара правни основ за прелазак са постојећег система финансирања на нов начин финансирања (прелазак са некомпетитивог пројектног финансирања на институционално и суштински компетитивно пројектно финансирање - </w:t>
      </w:r>
      <w:r w:rsidRPr="009510F2">
        <w:rPr>
          <w:i/>
          <w:sz w:val="22"/>
          <w:szCs w:val="22"/>
          <w:lang w:val="sr-Cyrl-RS"/>
        </w:rPr>
        <w:t>ко је уопште за компетитивност)</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 xml:space="preserve">Омогућено институционално финансирање института </w:t>
      </w:r>
      <w:r w:rsidRPr="009510F2">
        <w:rPr>
          <w:i/>
          <w:sz w:val="22"/>
          <w:szCs w:val="22"/>
          <w:lang w:val="sr-Cyrl-RS"/>
        </w:rPr>
        <w:t>(објаснити шта то значи)</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Омогућено финансирање научноистраживачког рада акредитованих високошколских установа чији је оснивач држава (обухвата средства за материјалне трошкове истраживања, укључујући и трошкове везане за опрему; обухвата кроз различите програме и плате истраживача који нису у настави)</w:t>
      </w:r>
    </w:p>
    <w:p w:rsidR="00AD5755" w:rsidRPr="009510F2" w:rsidRDefault="00AD5755" w:rsidP="00AD5755">
      <w:pPr>
        <w:numPr>
          <w:ilvl w:val="0"/>
          <w:numId w:val="2"/>
        </w:numPr>
        <w:spacing w:after="60"/>
        <w:ind w:left="284" w:hanging="284"/>
        <w:jc w:val="both"/>
        <w:rPr>
          <w:sz w:val="22"/>
          <w:szCs w:val="22"/>
          <w:lang w:val="sr-Cyrl-CS"/>
        </w:rPr>
      </w:pPr>
      <w:r w:rsidRPr="009510F2">
        <w:rPr>
          <w:sz w:val="22"/>
          <w:szCs w:val="22"/>
          <w:lang w:val="sr-Cyrl-CS"/>
        </w:rPr>
        <w:t>Отворена могућност да нам се један део институти бави и пословима важним за државу, јер су неки од њих зато и основани. Резултати које очекујемо од научне заједнице нису само радови на СЦИ листи, већ и конкретни доприноси држави и целом друштву. То важи и за истраживаче са универзитета.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Створен законски оквир за оснивање и рад Фонда за науку чиме се стварају услови за расписивање компететивних позива кроз све законом предвиђење програме осмишљене по најбољим европским и светским праксама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Осмишљен флексибилан начин финансирања Фонда за науку као инструмента за кохерентан развој науке и истраживања за заједничке потребе различитих ресора (на пр. одбрана, здравство, пољопривреда) као и друштва у целини</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Створен законски оквир за оснивање нових института (пример Крагујевца)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Дефинисани критеријуми за евалуацију рада научних институција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Системско и униформно решавање ангажовања студената докторских студија у акредитованим научноистраживачким организацијама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Предложено решење за неравноправно ангажовање истраживача у различитим акредитованим научноистраживачким организацијама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Снажно подржана реинтеграција и укључење научника из дијаспоре у научноистраживачки сектор у Србији кроз једноставније и брже процедуре</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Успостављање одбора за међународну сарадњу и дијаспору</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Јачање улоге КОНУС-а у унапређењу квалитета научноистраживачке делатности</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Створен законски оквир за ефикаснији избор у звања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Прилагођени критеријуми за избор у звања реалним потребама и околностима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Уведен принцип отворене науке</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Дефинисана научноистраживачка инфраструктура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Додато ангажовање института у извођењу мастерских студија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Додата могућност плаћеног усавршавања истраживача у научним звањима у иностранству (сабатикал)</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Редефинисање улоге Центра за промоцију науке као координатора рада свих научно-образовних центара које оснива Влада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Оснажена улога инжењерских наука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Подржан трансфер технологија кроз оснивање компанија (</w:t>
      </w:r>
      <w:r w:rsidRPr="009510F2">
        <w:rPr>
          <w:i/>
          <w:iCs/>
          <w:sz w:val="22"/>
          <w:szCs w:val="22"/>
          <w:lang w:val="sr-Latn-RS"/>
        </w:rPr>
        <w:t>start up</w:t>
      </w:r>
      <w:r w:rsidRPr="009510F2">
        <w:rPr>
          <w:sz w:val="22"/>
          <w:szCs w:val="22"/>
          <w:lang w:val="sr-Latn-RS"/>
        </w:rPr>
        <w:t xml:space="preserve"> </w:t>
      </w:r>
      <w:r w:rsidRPr="009510F2">
        <w:rPr>
          <w:sz w:val="22"/>
          <w:szCs w:val="22"/>
          <w:lang w:val="sr-Cyrl-RS"/>
        </w:rPr>
        <w:t xml:space="preserve">и </w:t>
      </w:r>
      <w:r w:rsidRPr="009510F2">
        <w:rPr>
          <w:i/>
          <w:iCs/>
          <w:sz w:val="22"/>
          <w:szCs w:val="22"/>
          <w:lang w:val="sr-Latn-RS"/>
        </w:rPr>
        <w:t>spin off</w:t>
      </w:r>
      <w:r w:rsidRPr="009510F2">
        <w:rPr>
          <w:sz w:val="22"/>
          <w:szCs w:val="22"/>
          <w:lang w:val="sr-Cyrl-RS"/>
        </w:rPr>
        <w:t>)</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Обезбеђен законски оквир за решавање стамбених потреба истраживача, наставника и сарадника у институтима и високошколским установама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Пружен интегративни оквир за учешће и институција ван система МПНТР (нпр. одбрана, здравство, пољопривреда)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Регулисано располагање сопственим приходима института и усаглашен</w:t>
      </w:r>
      <w:r w:rsidRPr="009510F2">
        <w:rPr>
          <w:sz w:val="22"/>
          <w:szCs w:val="22"/>
          <w:lang w:val="sr-Latn-RS"/>
        </w:rPr>
        <w:t>o</w:t>
      </w:r>
      <w:r w:rsidRPr="009510F2">
        <w:rPr>
          <w:sz w:val="22"/>
          <w:szCs w:val="22"/>
          <w:lang w:val="sr-Cyrl-RS"/>
        </w:rPr>
        <w:t xml:space="preserve"> са високим образовањем</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Latn-RS"/>
        </w:rPr>
        <w:lastRenderedPageBreak/>
        <w:t>Стварање могућности за решавање стамбених потреба научника</w:t>
      </w:r>
      <w:r w:rsidRPr="009510F2">
        <w:rPr>
          <w:sz w:val="22"/>
          <w:szCs w:val="22"/>
          <w:lang w:val="sr-Cyrl-RS"/>
        </w:rPr>
        <w:t xml:space="preserve"> </w:t>
      </w:r>
      <w:r w:rsidRPr="009510F2">
        <w:rPr>
          <w:sz w:val="22"/>
          <w:szCs w:val="22"/>
          <w:lang w:val="sr-Latn-RS"/>
        </w:rPr>
        <w:t xml:space="preserve">под </w:t>
      </w:r>
      <w:r w:rsidRPr="009510F2">
        <w:rPr>
          <w:sz w:val="22"/>
          <w:szCs w:val="22"/>
          <w:lang w:val="sr-Cyrl-RS"/>
        </w:rPr>
        <w:t>повољнијим условима</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 xml:space="preserve">Услови за одлазак у пензију усаглашени са високим образовањем  </w:t>
      </w:r>
    </w:p>
    <w:p w:rsidR="00AD5755" w:rsidRPr="009510F2" w:rsidRDefault="00AD5755" w:rsidP="00AD5755">
      <w:pPr>
        <w:pStyle w:val="Pasussalistom"/>
        <w:numPr>
          <w:ilvl w:val="0"/>
          <w:numId w:val="2"/>
        </w:numPr>
        <w:ind w:left="284" w:hanging="284"/>
        <w:jc w:val="both"/>
        <w:rPr>
          <w:sz w:val="22"/>
          <w:szCs w:val="22"/>
          <w:lang w:val="sr-Cyrl-RS"/>
        </w:rPr>
      </w:pPr>
      <w:r w:rsidRPr="009510F2">
        <w:rPr>
          <w:sz w:val="22"/>
          <w:szCs w:val="22"/>
          <w:lang w:val="sr-Cyrl-RS"/>
        </w:rPr>
        <w:t>Обезбеђено диверзификовано финансирање центара изузетних вредности кроз јавне позиве</w:t>
      </w:r>
    </w:p>
    <w:p w:rsidR="00AD5755" w:rsidRPr="009510F2" w:rsidRDefault="00AD5755" w:rsidP="00AD5755">
      <w:pPr>
        <w:spacing w:after="120"/>
        <w:jc w:val="both"/>
        <w:rPr>
          <w:sz w:val="22"/>
          <w:szCs w:val="22"/>
          <w:lang w:val="sr-Cyrl-CS"/>
        </w:rPr>
      </w:pPr>
      <w:proofErr w:type="gramStart"/>
      <w:r w:rsidRPr="009510F2">
        <w:rPr>
          <w:sz w:val="22"/>
          <w:szCs w:val="22"/>
        </w:rPr>
        <w:t>Ефекти свих ових промена неће се видети брзо, али ће дугорочно, верујемо, бити изузетно велики.</w:t>
      </w:r>
      <w:proofErr w:type="gramEnd"/>
      <w:r w:rsidRPr="009510F2">
        <w:rPr>
          <w:sz w:val="22"/>
          <w:szCs w:val="22"/>
        </w:rPr>
        <w:t xml:space="preserve"> </w:t>
      </w:r>
      <w:proofErr w:type="gramStart"/>
      <w:r w:rsidRPr="009510F2">
        <w:rPr>
          <w:sz w:val="22"/>
          <w:szCs w:val="22"/>
        </w:rPr>
        <w:t>Желимо да наградимо најбоље, да нови систем за пет година покаже ко је успешнији, а ко мање, да само оне успешне још јаче финансирамо, а оне неуспешне трансформишемо.</w:t>
      </w:r>
      <w:proofErr w:type="gramEnd"/>
      <w:r w:rsidRPr="009510F2">
        <w:rPr>
          <w:sz w:val="22"/>
          <w:szCs w:val="22"/>
          <w:lang w:val="sr-Cyrl-CS"/>
        </w:rPr>
        <w:t xml:space="preserve"> Понекад делује да одређене групе у заједници праве што већу турбуленцију, али не да би нешто променили, већ да би задржали тренутно стање. Њега није могуће задржати, јер борба да се ништа не промени води ка девастацији научних истраживања. Пут реформи је трасиран.</w:t>
      </w:r>
    </w:p>
    <w:p w:rsidR="00A86F50" w:rsidRPr="009510F2" w:rsidRDefault="00A86F50" w:rsidP="00A86F50">
      <w:pPr>
        <w:tabs>
          <w:tab w:val="left" w:pos="2223"/>
        </w:tabs>
        <w:jc w:val="both"/>
        <w:rPr>
          <w:sz w:val="22"/>
          <w:szCs w:val="22"/>
          <w:lang w:val="sr-Cyrl-RS"/>
        </w:rPr>
      </w:pPr>
      <w:r w:rsidRPr="009510F2">
        <w:rPr>
          <w:sz w:val="22"/>
          <w:szCs w:val="22"/>
          <w:lang w:val="sr-Cyrl-RS"/>
        </w:rPr>
        <w:t xml:space="preserve">            </w:t>
      </w:r>
      <w:r w:rsidRPr="009510F2">
        <w:rPr>
          <w:b/>
          <w:sz w:val="22"/>
          <w:szCs w:val="22"/>
          <w:lang w:val="sr-Cyrl-RS"/>
        </w:rPr>
        <w:t>Академик, Зоран Поповић</w:t>
      </w:r>
      <w:r w:rsidRPr="009510F2">
        <w:rPr>
          <w:sz w:val="22"/>
          <w:szCs w:val="22"/>
          <w:lang w:val="sr-Cyrl-RS"/>
        </w:rPr>
        <w:t>, председник Националног савета за научни и технолошки развој у уводу, осврнуо се на историјски део начина финансирања науке. Почело је са словеначким моделом, па је затим САНУ постала центар науке, а 1954. године, Законом је наука и њено финансирање враћено универзитетима.</w:t>
      </w:r>
    </w:p>
    <w:p w:rsidR="00A86F50" w:rsidRPr="009510F2" w:rsidRDefault="00A86F50" w:rsidP="00A86F50">
      <w:pPr>
        <w:tabs>
          <w:tab w:val="left" w:pos="2223"/>
        </w:tabs>
        <w:jc w:val="both"/>
        <w:rPr>
          <w:sz w:val="22"/>
          <w:szCs w:val="22"/>
          <w:lang w:val="sr-Cyrl-RS"/>
        </w:rPr>
      </w:pPr>
      <w:r w:rsidRPr="009510F2">
        <w:rPr>
          <w:sz w:val="22"/>
          <w:szCs w:val="22"/>
          <w:lang w:val="sr-Cyrl-RS"/>
        </w:rPr>
        <w:t xml:space="preserve">Сада се прелази на институционално финансирање и бити научни радник у институту, може се рећи, да постаје занимање за разлику од некадашњег, пројектног које није дозвољавало сигуран статус научним радницима у институтима. </w:t>
      </w:r>
    </w:p>
    <w:p w:rsidR="00A86F50" w:rsidRPr="009510F2" w:rsidRDefault="00A86F50" w:rsidP="00AD5755">
      <w:pPr>
        <w:jc w:val="both"/>
        <w:rPr>
          <w:sz w:val="22"/>
          <w:szCs w:val="22"/>
          <w:lang w:val="sr-Latn-RS"/>
        </w:rPr>
      </w:pPr>
      <w:r w:rsidRPr="009510F2">
        <w:rPr>
          <w:sz w:val="22"/>
          <w:szCs w:val="22"/>
          <w:lang w:val="sr-Cyrl-RS"/>
        </w:rPr>
        <w:tab/>
      </w:r>
      <w:r w:rsidRPr="009510F2">
        <w:rPr>
          <w:b/>
          <w:sz w:val="22"/>
          <w:szCs w:val="22"/>
          <w:lang w:val="sr-Cyrl-RS"/>
        </w:rPr>
        <w:t>Академик Нинослав Стојадиновић</w:t>
      </w:r>
      <w:r w:rsidR="00F33FD8" w:rsidRPr="009510F2">
        <w:rPr>
          <w:b/>
          <w:sz w:val="22"/>
          <w:szCs w:val="22"/>
          <w:lang w:val="sr-Latn-RS"/>
        </w:rPr>
        <w:t xml:space="preserve"> </w:t>
      </w:r>
      <w:r w:rsidR="00FD5AD9" w:rsidRPr="009510F2">
        <w:rPr>
          <w:sz w:val="22"/>
          <w:szCs w:val="22"/>
          <w:lang w:val="sr-Cyrl-RS"/>
        </w:rPr>
        <w:t>назвао је овај предлог закона „п</w:t>
      </w:r>
      <w:r w:rsidR="00F33FD8" w:rsidRPr="009510F2">
        <w:rPr>
          <w:sz w:val="22"/>
          <w:szCs w:val="22"/>
          <w:lang w:val="sr-Cyrl-RS"/>
        </w:rPr>
        <w:t>рекретничким“, јер је рађен у духу добрих европских правила. Похвалио је увођење могућности финансирања истраживача из дијаспоре, али уз потребу прецизнијег регулисања њиховог ангажовања. Говорио је конкретно и о неким члановима Предлога закона (чл. 41, 42, 52, 58</w:t>
      </w:r>
      <w:r w:rsidR="006942E7" w:rsidRPr="009510F2">
        <w:rPr>
          <w:sz w:val="22"/>
          <w:szCs w:val="22"/>
          <w:lang w:val="sr-Cyrl-RS"/>
        </w:rPr>
        <w:t>.</w:t>
      </w:r>
      <w:r w:rsidR="00F33FD8" w:rsidRPr="009510F2">
        <w:rPr>
          <w:sz w:val="22"/>
          <w:szCs w:val="22"/>
          <w:lang w:val="sr-Cyrl-RS"/>
        </w:rPr>
        <w:t xml:space="preserve"> и 113</w:t>
      </w:r>
      <w:r w:rsidR="006942E7" w:rsidRPr="009510F2">
        <w:rPr>
          <w:sz w:val="22"/>
          <w:szCs w:val="22"/>
          <w:lang w:val="sr-Cyrl-RS"/>
        </w:rPr>
        <w:t>.</w:t>
      </w:r>
      <w:r w:rsidR="00F33FD8" w:rsidRPr="009510F2">
        <w:rPr>
          <w:sz w:val="22"/>
          <w:szCs w:val="22"/>
          <w:lang w:val="sr-Cyrl-RS"/>
        </w:rPr>
        <w:t>), а оценио је да је највећи пропуст што институционално финансирање није пред</w:t>
      </w:r>
      <w:r w:rsidR="006942E7" w:rsidRPr="009510F2">
        <w:rPr>
          <w:sz w:val="22"/>
          <w:szCs w:val="22"/>
          <w:lang w:val="sr-Cyrl-RS"/>
        </w:rPr>
        <w:t xml:space="preserve">виђено </w:t>
      </w:r>
      <w:r w:rsidR="00F33FD8" w:rsidRPr="009510F2">
        <w:rPr>
          <w:sz w:val="22"/>
          <w:szCs w:val="22"/>
          <w:lang w:val="sr-Cyrl-RS"/>
        </w:rPr>
        <w:t xml:space="preserve"> у високошколским установама</w:t>
      </w:r>
      <w:r w:rsidR="006942E7" w:rsidRPr="009510F2">
        <w:rPr>
          <w:sz w:val="22"/>
          <w:szCs w:val="22"/>
          <w:lang w:val="sr-Cyrl-RS"/>
        </w:rPr>
        <w:t>. С</w:t>
      </w:r>
      <w:r w:rsidR="00F33FD8" w:rsidRPr="009510F2">
        <w:rPr>
          <w:sz w:val="22"/>
          <w:szCs w:val="22"/>
          <w:lang w:val="sr-Cyrl-RS"/>
        </w:rPr>
        <w:t>астав Националног савета за научни и технолошки развој</w:t>
      </w:r>
      <w:r w:rsidR="006942E7" w:rsidRPr="009510F2">
        <w:rPr>
          <w:sz w:val="22"/>
          <w:szCs w:val="22"/>
          <w:lang w:val="sr-Cyrl-RS"/>
        </w:rPr>
        <w:t>,</w:t>
      </w:r>
      <w:r w:rsidR="00F33FD8" w:rsidRPr="009510F2">
        <w:rPr>
          <w:sz w:val="22"/>
          <w:szCs w:val="22"/>
          <w:lang w:val="sr-Cyrl-RS"/>
        </w:rPr>
        <w:t xml:space="preserve"> у везу са учешћем невладиних организација</w:t>
      </w:r>
      <w:r w:rsidR="006942E7" w:rsidRPr="009510F2">
        <w:rPr>
          <w:sz w:val="22"/>
          <w:szCs w:val="22"/>
          <w:lang w:val="sr-Cyrl-RS"/>
        </w:rPr>
        <w:t>,</w:t>
      </w:r>
      <w:r w:rsidR="00F33FD8" w:rsidRPr="009510F2">
        <w:rPr>
          <w:sz w:val="22"/>
          <w:szCs w:val="22"/>
          <w:lang w:val="sr-Cyrl-RS"/>
        </w:rPr>
        <w:t xml:space="preserve"> детаљније </w:t>
      </w:r>
      <w:r w:rsidR="006942E7" w:rsidRPr="009510F2">
        <w:rPr>
          <w:sz w:val="22"/>
          <w:szCs w:val="22"/>
          <w:lang w:val="sr-Cyrl-RS"/>
        </w:rPr>
        <w:t xml:space="preserve">би </w:t>
      </w:r>
      <w:r w:rsidR="00F33FD8" w:rsidRPr="009510F2">
        <w:rPr>
          <w:sz w:val="22"/>
          <w:szCs w:val="22"/>
          <w:lang w:val="sr-Cyrl-RS"/>
        </w:rPr>
        <w:t>требало пре</w:t>
      </w:r>
      <w:r w:rsidR="00FE1B1A" w:rsidRPr="009510F2">
        <w:rPr>
          <w:sz w:val="22"/>
          <w:szCs w:val="22"/>
          <w:lang w:val="sr-Cyrl-RS"/>
        </w:rPr>
        <w:t>двидети, а у институту</w:t>
      </w:r>
      <w:r w:rsidR="00F33FD8" w:rsidRPr="009510F2">
        <w:rPr>
          <w:sz w:val="22"/>
          <w:szCs w:val="22"/>
          <w:lang w:val="sr-Cyrl-RS"/>
        </w:rPr>
        <w:t xml:space="preserve"> о</w:t>
      </w:r>
      <w:r w:rsidR="006942E7" w:rsidRPr="009510F2">
        <w:rPr>
          <w:sz w:val="22"/>
          <w:szCs w:val="22"/>
          <w:lang w:val="sr-Cyrl-RS"/>
        </w:rPr>
        <w:t>д</w:t>
      </w:r>
      <w:r w:rsidR="00F33FD8" w:rsidRPr="009510F2">
        <w:rPr>
          <w:sz w:val="22"/>
          <w:szCs w:val="22"/>
          <w:lang w:val="sr-Cyrl-RS"/>
        </w:rPr>
        <w:t xml:space="preserve"> националног значаја повећати број запослених.</w:t>
      </w:r>
      <w:r w:rsidR="006942E7" w:rsidRPr="009510F2">
        <w:rPr>
          <w:sz w:val="22"/>
          <w:szCs w:val="22"/>
          <w:lang w:val="sr-Cyrl-RS"/>
        </w:rPr>
        <w:t xml:space="preserve"> И </w:t>
      </w:r>
      <w:r w:rsidR="00F33FD8" w:rsidRPr="009510F2">
        <w:rPr>
          <w:sz w:val="22"/>
          <w:szCs w:val="22"/>
          <w:lang w:val="sr-Cyrl-RS"/>
        </w:rPr>
        <w:t>на крају, пожељно је увести и емеритусе у рад на пројектима</w:t>
      </w:r>
      <w:r w:rsidR="006942E7" w:rsidRPr="009510F2">
        <w:rPr>
          <w:sz w:val="22"/>
          <w:szCs w:val="22"/>
          <w:lang w:val="sr-Cyrl-RS"/>
        </w:rPr>
        <w:t xml:space="preserve"> које Фонд за науку</w:t>
      </w:r>
      <w:r w:rsidR="00F33FD8" w:rsidRPr="009510F2">
        <w:rPr>
          <w:sz w:val="22"/>
          <w:szCs w:val="22"/>
          <w:lang w:val="sr-Cyrl-RS"/>
        </w:rPr>
        <w:t xml:space="preserve"> </w:t>
      </w:r>
      <w:r w:rsidR="006942E7" w:rsidRPr="009510F2">
        <w:rPr>
          <w:sz w:val="22"/>
          <w:szCs w:val="22"/>
          <w:lang w:val="sr-Cyrl-RS"/>
        </w:rPr>
        <w:t>кандидује, као што је то учињено  у Закон о високом образовању.</w:t>
      </w:r>
    </w:p>
    <w:p w:rsidR="004605AA" w:rsidRPr="009510F2" w:rsidRDefault="004605AA" w:rsidP="00AD5755">
      <w:pPr>
        <w:jc w:val="both"/>
        <w:rPr>
          <w:sz w:val="22"/>
          <w:szCs w:val="22"/>
          <w:lang w:val="sr-Cyrl-RS"/>
        </w:rPr>
      </w:pPr>
      <w:r w:rsidRPr="009510F2">
        <w:rPr>
          <w:sz w:val="22"/>
          <w:szCs w:val="22"/>
          <w:lang w:val="sr-Latn-RS"/>
        </w:rPr>
        <w:tab/>
      </w:r>
      <w:r w:rsidRPr="009510F2">
        <w:rPr>
          <w:b/>
          <w:sz w:val="22"/>
          <w:szCs w:val="22"/>
          <w:lang w:val="sr-Cyrl-RS"/>
        </w:rPr>
        <w:t>Др Александар Белић</w:t>
      </w:r>
      <w:r w:rsidRPr="009510F2">
        <w:rPr>
          <w:sz w:val="22"/>
          <w:szCs w:val="22"/>
          <w:lang w:val="sr-Cyrl-RS"/>
        </w:rPr>
        <w:t>, научни саветник у Институту за физику, похвалио је институционално финансирање, које доноси предвидљивост и сигурност за истраживаче и могућност да се они у потпуности посвете раду на пројектима. Споменуо је и један, како он каже, важан проблем,  проблем „одлив мозгова“. Овај предлог закона пружа новину која би требало да смањи  број оних који одлазе у иностранство, а то је финансирање докторских студија</w:t>
      </w:r>
      <w:r w:rsidR="00F54E0E" w:rsidRPr="009510F2">
        <w:rPr>
          <w:sz w:val="22"/>
          <w:szCs w:val="22"/>
          <w:lang w:val="sr-Cyrl-RS"/>
        </w:rPr>
        <w:t xml:space="preserve"> успешним студентима. Његов институт има позитивна искуства у вези са интеграцијом младих научника који се враћају из иностранства, али је то више на личном нивоу. Зато се нада да Предлог ће закона покушати да реши споменути проблем на један, системски начин.</w:t>
      </w:r>
    </w:p>
    <w:p w:rsidR="00FE1B1A" w:rsidRPr="009510F2" w:rsidRDefault="00FE1B1A" w:rsidP="00FE1B1A">
      <w:pPr>
        <w:ind w:firstLine="720"/>
        <w:jc w:val="both"/>
        <w:rPr>
          <w:sz w:val="22"/>
          <w:szCs w:val="22"/>
          <w:lang w:val="sr-Cyrl-RS"/>
        </w:rPr>
      </w:pPr>
      <w:r w:rsidRPr="009510F2">
        <w:rPr>
          <w:b/>
          <w:sz w:val="22"/>
          <w:szCs w:val="22"/>
          <w:lang w:val="sr-Cyrl-RS"/>
        </w:rPr>
        <w:t>Др Бранимир Ђорђевић</w:t>
      </w:r>
      <w:r w:rsidRPr="009510F2">
        <w:rPr>
          <w:sz w:val="22"/>
          <w:szCs w:val="22"/>
          <w:lang w:val="sr-Cyrl-RS"/>
        </w:rPr>
        <w:t xml:space="preserve">, почео је излагање о нелогичности да институти плаћају порез на непокретности, иако су они имовина Републике, па је, рецимо, његов Институт за међународну политику био у блокади због немогућности да измири пореске обавезе. Такође је говорио о  броју научних истраживача, који би био оптималан у институту од националног значаја, као и </w:t>
      </w:r>
      <w:r w:rsidR="009F660F" w:rsidRPr="009510F2">
        <w:rPr>
          <w:sz w:val="22"/>
          <w:szCs w:val="22"/>
          <w:lang w:val="sr-Cyrl-RS"/>
        </w:rPr>
        <w:t xml:space="preserve">о </w:t>
      </w:r>
      <w:r w:rsidRPr="009510F2">
        <w:rPr>
          <w:sz w:val="22"/>
          <w:szCs w:val="22"/>
          <w:lang w:val="sr-Cyrl-RS"/>
        </w:rPr>
        <w:t>начину њиховог избора.</w:t>
      </w:r>
    </w:p>
    <w:p w:rsidR="009F660F" w:rsidRPr="009510F2" w:rsidRDefault="009F660F" w:rsidP="00FE1B1A">
      <w:pPr>
        <w:ind w:firstLine="720"/>
        <w:jc w:val="both"/>
        <w:rPr>
          <w:sz w:val="22"/>
          <w:szCs w:val="22"/>
          <w:lang w:val="sr-Cyrl-RS"/>
        </w:rPr>
      </w:pPr>
      <w:r w:rsidRPr="009510F2">
        <w:rPr>
          <w:b/>
          <w:sz w:val="22"/>
          <w:szCs w:val="22"/>
          <w:lang w:val="sr-Cyrl-RS"/>
        </w:rPr>
        <w:t>Др Павле Павловић</w:t>
      </w:r>
      <w:r w:rsidRPr="009510F2">
        <w:rPr>
          <w:sz w:val="22"/>
          <w:szCs w:val="22"/>
          <w:lang w:val="sr-Cyrl-RS"/>
        </w:rPr>
        <w:t xml:space="preserve"> оценио је да је највеће достигнуће Предлога закона што уводи институционално финансирање, а </w:t>
      </w:r>
      <w:r w:rsidRPr="009510F2">
        <w:rPr>
          <w:b/>
          <w:sz w:val="22"/>
          <w:szCs w:val="22"/>
          <w:lang w:val="sr-Cyrl-RS"/>
        </w:rPr>
        <w:t>др Живојин Ђурић</w:t>
      </w:r>
      <w:r w:rsidRPr="009510F2">
        <w:rPr>
          <w:sz w:val="22"/>
          <w:szCs w:val="22"/>
          <w:lang w:val="sr-Cyrl-RS"/>
        </w:rPr>
        <w:t>, научни саветник у Институту за биолошка истраживања дао је две сугестије. Прва, да се Стратегија научно-технолошког развоја што пре уради, јер „стара“ није била добра, а друга, да самостални научни институти постану чланови универзитетске заједнице. Такође се заложио  да се повећа број чланова у матичним научним одборима с</w:t>
      </w:r>
      <w:r w:rsidR="000901BF" w:rsidRPr="009510F2">
        <w:rPr>
          <w:sz w:val="22"/>
          <w:szCs w:val="22"/>
          <w:lang w:val="sr-Cyrl-RS"/>
        </w:rPr>
        <w:t xml:space="preserve">а седам, на девет, или </w:t>
      </w:r>
      <w:r w:rsidRPr="009510F2">
        <w:rPr>
          <w:sz w:val="22"/>
          <w:szCs w:val="22"/>
          <w:lang w:val="sr-Cyrl-RS"/>
        </w:rPr>
        <w:t>11 чланова</w:t>
      </w:r>
      <w:r w:rsidR="000901BF" w:rsidRPr="009510F2">
        <w:rPr>
          <w:sz w:val="22"/>
          <w:szCs w:val="22"/>
          <w:lang w:val="sr-Cyrl-RS"/>
        </w:rPr>
        <w:t>.</w:t>
      </w:r>
      <w:r w:rsidRPr="009510F2">
        <w:rPr>
          <w:sz w:val="22"/>
          <w:szCs w:val="22"/>
          <w:lang w:val="sr-Cyrl-RS"/>
        </w:rPr>
        <w:t xml:space="preserve"> </w:t>
      </w:r>
    </w:p>
    <w:p w:rsidR="004A1841" w:rsidRPr="009510F2" w:rsidRDefault="004A1841" w:rsidP="00FE1B1A">
      <w:pPr>
        <w:ind w:firstLine="720"/>
        <w:jc w:val="both"/>
        <w:rPr>
          <w:sz w:val="22"/>
          <w:szCs w:val="22"/>
          <w:lang w:val="sr-Cyrl-RS"/>
        </w:rPr>
      </w:pPr>
      <w:r w:rsidRPr="009510F2">
        <w:rPr>
          <w:b/>
          <w:sz w:val="22"/>
          <w:szCs w:val="22"/>
          <w:lang w:val="sr-Cyrl-RS"/>
        </w:rPr>
        <w:t>Др Миша Ђурковић</w:t>
      </w:r>
      <w:r w:rsidRPr="009510F2">
        <w:rPr>
          <w:sz w:val="22"/>
          <w:szCs w:val="22"/>
          <w:lang w:val="sr-Cyrl-RS"/>
        </w:rPr>
        <w:t xml:space="preserve"> је указао не недовољну пажњу коју државни органи исказују према институтима. Сам Предлог закона је добар, за разлику од закона који су се доносили по хитним поступцима. Имао је опсервацију и у вези са тумачењем слободе научног истраживања, односно њеним ограничењима (члан 5. Предлога закона), јер су против њега и још једног професора покренути судски поступци због израженог мишљења о трансродним особама.</w:t>
      </w:r>
    </w:p>
    <w:p w:rsidR="0011248B" w:rsidRPr="009510F2" w:rsidRDefault="0011248B" w:rsidP="00FE1B1A">
      <w:pPr>
        <w:ind w:firstLine="720"/>
        <w:jc w:val="both"/>
        <w:rPr>
          <w:sz w:val="22"/>
          <w:szCs w:val="22"/>
          <w:lang w:val="sr-Cyrl-RS"/>
        </w:rPr>
      </w:pPr>
      <w:r w:rsidRPr="009510F2">
        <w:rPr>
          <w:b/>
          <w:sz w:val="22"/>
          <w:szCs w:val="22"/>
          <w:lang w:val="sr-Cyrl-RS"/>
        </w:rPr>
        <w:lastRenderedPageBreak/>
        <w:t>Проф. др Драган Домазет</w:t>
      </w:r>
      <w:r w:rsidRPr="009510F2">
        <w:rPr>
          <w:sz w:val="22"/>
          <w:szCs w:val="22"/>
          <w:lang w:val="sr-Cyrl-RS"/>
        </w:rPr>
        <w:t>, ректор Метрополитан универзитета питао се, зашто се толико чекало да се донесе овакав закон, да ли би било боље, да се уместо неколико закона из области науке и високог образовања, донесе један, јединствени закона. Брине га и имплементација овог закона у индустријском и технолошком комплексу земље.</w:t>
      </w:r>
    </w:p>
    <w:p w:rsidR="00FD363E" w:rsidRPr="009510F2" w:rsidRDefault="000002EA" w:rsidP="00FD363E">
      <w:pPr>
        <w:ind w:firstLine="720"/>
        <w:jc w:val="both"/>
        <w:rPr>
          <w:sz w:val="22"/>
          <w:szCs w:val="22"/>
          <w:lang w:val="sr-Cyrl-RS"/>
        </w:rPr>
      </w:pPr>
      <w:r w:rsidRPr="009510F2">
        <w:rPr>
          <w:sz w:val="22"/>
          <w:szCs w:val="22"/>
          <w:lang w:val="sr-Cyrl-RS"/>
        </w:rPr>
        <w:t xml:space="preserve">Народни посланици, </w:t>
      </w:r>
      <w:r w:rsidRPr="009510F2">
        <w:rPr>
          <w:b/>
          <w:sz w:val="22"/>
          <w:szCs w:val="22"/>
          <w:lang w:val="sr-Cyrl-RS"/>
        </w:rPr>
        <w:t>проф. др Снежана Богосављевић</w:t>
      </w:r>
      <w:r w:rsidR="00395A57" w:rsidRPr="009510F2">
        <w:rPr>
          <w:sz w:val="22"/>
          <w:szCs w:val="22"/>
          <w:lang w:val="sr-Latn-RS"/>
        </w:rPr>
        <w:t xml:space="preserve"> </w:t>
      </w:r>
      <w:r w:rsidR="00395A57" w:rsidRPr="009510F2">
        <w:rPr>
          <w:sz w:val="22"/>
          <w:szCs w:val="22"/>
          <w:lang w:val="sr-Cyrl-RS"/>
        </w:rPr>
        <w:t xml:space="preserve"> и </w:t>
      </w:r>
      <w:r w:rsidR="00395A57" w:rsidRPr="009510F2">
        <w:rPr>
          <w:b/>
          <w:sz w:val="22"/>
          <w:szCs w:val="22"/>
          <w:lang w:val="sr-Cyrl-RS"/>
        </w:rPr>
        <w:t>проф. др Марко Атлагић</w:t>
      </w:r>
      <w:r w:rsidR="00395A57" w:rsidRPr="009510F2">
        <w:rPr>
          <w:sz w:val="22"/>
          <w:szCs w:val="22"/>
          <w:lang w:val="sr-Cyrl-RS"/>
        </w:rPr>
        <w:t xml:space="preserve"> подржали су Предлог закона и истакли да институционалано финансирање даје предвидљивост и сигурност научним радницима</w:t>
      </w:r>
      <w:r w:rsidR="00FD363E" w:rsidRPr="009510F2">
        <w:rPr>
          <w:sz w:val="22"/>
          <w:szCs w:val="22"/>
          <w:lang w:val="sr-Cyrl-RS"/>
        </w:rPr>
        <w:t xml:space="preserve">. Марко Атлагић је такође </w:t>
      </w:r>
      <w:r w:rsidR="00FD363E" w:rsidRPr="009510F2">
        <w:rPr>
          <w:sz w:val="22"/>
          <w:szCs w:val="22"/>
          <w:lang w:val="sr-Latn-RS"/>
        </w:rPr>
        <w:t>o</w:t>
      </w:r>
      <w:r w:rsidR="00FD363E" w:rsidRPr="009510F2">
        <w:rPr>
          <w:sz w:val="22"/>
          <w:szCs w:val="22"/>
          <w:lang w:val="sr-Cyrl-RS"/>
        </w:rPr>
        <w:t>ценио да је добро што се у Предлогу закона ставља акценат на повезивању института, факултета и привреде, кроз модел институционалног финансирања. Радује га и што се даје прави  значај САНУ и Матици српској.</w:t>
      </w:r>
    </w:p>
    <w:p w:rsidR="00FD363E" w:rsidRPr="009510F2" w:rsidRDefault="00FD363E" w:rsidP="00FD363E">
      <w:pPr>
        <w:ind w:firstLine="720"/>
        <w:jc w:val="both"/>
        <w:rPr>
          <w:sz w:val="22"/>
          <w:szCs w:val="22"/>
          <w:lang w:val="sr-Cyrl-RS"/>
        </w:rPr>
      </w:pPr>
      <w:r w:rsidRPr="009510F2">
        <w:rPr>
          <w:b/>
          <w:sz w:val="22"/>
          <w:szCs w:val="22"/>
          <w:lang w:val="sr-Cyrl-RS"/>
        </w:rPr>
        <w:t>Проф. др Петар Марин</w:t>
      </w:r>
      <w:r w:rsidRPr="009510F2">
        <w:rPr>
          <w:sz w:val="22"/>
          <w:szCs w:val="22"/>
          <w:lang w:val="sr-Cyrl-RS"/>
        </w:rPr>
        <w:t>, проректор Универзитета у Београду, у чијем саставу је 31 факултет и 11 института, приметио је да је Предлог закона квалитетнији од Нацрта. Посебно се осврнуо  на положај младих истраживача,  битно унапређен  у Предлогу закона, са жељом да се они по сваку цену сачувају у Србији. Међутим, заинтересовани смо  за њихово усавршавање у иностранству , као вид  повезивања научног рада у региону, Европи и свету. Сада ће истраживање на научним институтима бити доведено у равноправан положај са истраживањима на факултетима, истакао је он на крају.</w:t>
      </w:r>
    </w:p>
    <w:p w:rsidR="00FD363E" w:rsidRPr="009510F2" w:rsidRDefault="00FD363E" w:rsidP="00FD363E">
      <w:pPr>
        <w:ind w:firstLine="720"/>
        <w:jc w:val="both"/>
        <w:rPr>
          <w:sz w:val="22"/>
          <w:szCs w:val="22"/>
          <w:lang w:val="sr-Cyrl-RS"/>
        </w:rPr>
      </w:pPr>
      <w:r w:rsidRPr="009510F2">
        <w:rPr>
          <w:b/>
          <w:sz w:val="22"/>
          <w:szCs w:val="22"/>
          <w:lang w:val="sr-Cyrl-RS"/>
        </w:rPr>
        <w:t>Проф. др Ђорђе Јнићијевић</w:t>
      </w:r>
      <w:r w:rsidRPr="009510F2">
        <w:rPr>
          <w:sz w:val="22"/>
          <w:szCs w:val="22"/>
          <w:lang w:val="sr-Cyrl-RS"/>
        </w:rPr>
        <w:t>, директор Иновационог центра, напоменуо је да је запошљавање младих истраживача почело 2001. године на факултетима и иновационим центрима факултета. Статус  младих истраживача је побољшан у Предлогу закона (члан 129.), а заложио се и да се што пре донесу  подзаконска  акта ради  безболног прелажења са „старог“ система финансирања на нови  начин.</w:t>
      </w:r>
    </w:p>
    <w:p w:rsidR="00FD363E" w:rsidRPr="009510F2" w:rsidRDefault="00FD363E" w:rsidP="00FD363E">
      <w:pPr>
        <w:ind w:firstLine="720"/>
        <w:jc w:val="both"/>
        <w:rPr>
          <w:sz w:val="22"/>
          <w:szCs w:val="22"/>
          <w:lang w:val="sr-Cyrl-RS"/>
        </w:rPr>
      </w:pPr>
      <w:r w:rsidRPr="009510F2">
        <w:rPr>
          <w:b/>
          <w:sz w:val="22"/>
          <w:szCs w:val="22"/>
          <w:lang w:val="sr-Cyrl-RS"/>
        </w:rPr>
        <w:t>Др Младе Лукић</w:t>
      </w:r>
      <w:r w:rsidRPr="009510F2">
        <w:rPr>
          <w:sz w:val="22"/>
          <w:szCs w:val="22"/>
          <w:lang w:val="sr-Cyrl-RS"/>
        </w:rPr>
        <w:t>, директор Института за воћарство, истакао је да се они баве примењеним истраживањем, које се директно аплицира у делатностима привреде. Приметио је и да је у претходном периоду била велика „пролазност“ пројеката, преко 90%, али без праве евалуације. Предложеним законским решењима, сада ће се сваке пете године вршити евалуација научних пројеката, исказаних  у одговарајућим извештајима.</w:t>
      </w:r>
    </w:p>
    <w:p w:rsidR="00FD363E" w:rsidRPr="009510F2" w:rsidRDefault="00FD363E" w:rsidP="00FD363E">
      <w:pPr>
        <w:ind w:firstLine="720"/>
        <w:jc w:val="both"/>
        <w:rPr>
          <w:sz w:val="22"/>
          <w:szCs w:val="22"/>
          <w:lang w:val="sr-Cyrl-RS"/>
        </w:rPr>
      </w:pPr>
      <w:r w:rsidRPr="009510F2">
        <w:rPr>
          <w:b/>
          <w:sz w:val="22"/>
          <w:szCs w:val="22"/>
          <w:lang w:val="sr-Cyrl-RS"/>
        </w:rPr>
        <w:t>Др Јован Зубовић</w:t>
      </w:r>
      <w:r w:rsidRPr="009510F2">
        <w:rPr>
          <w:sz w:val="22"/>
          <w:szCs w:val="22"/>
          <w:lang w:val="sr-Cyrl-RS"/>
        </w:rPr>
        <w:t>, директор Института економских наука, обратио се присутним народним посланицима, указујући да је Предлог закона плод компромиса представника високог образовања и представника науке, којих  је у научним институтима  преко 2800 запослених. Нови модел финансирања решава и егзистенцијалну неизвесност  тих, запослених, али повећава и њихову одговорност за оно што објављују   и спречава хипер продукцију  таквих радова. Завршавајући излагање, похвалио је Платформу за отворену науку.</w:t>
      </w:r>
    </w:p>
    <w:p w:rsidR="00FD363E" w:rsidRPr="009510F2" w:rsidRDefault="00FD363E" w:rsidP="00FD363E">
      <w:pPr>
        <w:ind w:firstLine="720"/>
        <w:jc w:val="both"/>
        <w:rPr>
          <w:sz w:val="22"/>
          <w:szCs w:val="22"/>
          <w:lang w:val="sr-Cyrl-RS"/>
        </w:rPr>
      </w:pPr>
      <w:r w:rsidRPr="009510F2">
        <w:rPr>
          <w:b/>
          <w:sz w:val="22"/>
          <w:szCs w:val="22"/>
          <w:lang w:val="sr-Cyrl-RS"/>
        </w:rPr>
        <w:t>Др Златко Ракочевић</w:t>
      </w:r>
      <w:r w:rsidRPr="009510F2">
        <w:rPr>
          <w:sz w:val="22"/>
          <w:szCs w:val="22"/>
          <w:lang w:val="sr-Cyrl-RS"/>
        </w:rPr>
        <w:t>, в.д. директор Института „Винча“, рекао је да Институт  са  450 истраживача и 250 доктора наука, представља читав један мултидисциплинарни сектор,  а посебно је пледирао  да се што пре донесу подзаконска акта.</w:t>
      </w:r>
    </w:p>
    <w:p w:rsidR="00FD363E" w:rsidRPr="009510F2" w:rsidRDefault="00FD363E" w:rsidP="00FD363E">
      <w:pPr>
        <w:ind w:firstLine="720"/>
        <w:jc w:val="both"/>
        <w:rPr>
          <w:sz w:val="22"/>
          <w:szCs w:val="22"/>
          <w:lang w:val="sr-Cyrl-RS"/>
        </w:rPr>
      </w:pPr>
      <w:r w:rsidRPr="009510F2">
        <w:rPr>
          <w:b/>
          <w:sz w:val="22"/>
          <w:szCs w:val="22"/>
          <w:lang w:val="sr-Cyrl-RS"/>
        </w:rPr>
        <w:t>Др Владимир Ђурић</w:t>
      </w:r>
      <w:r w:rsidRPr="009510F2">
        <w:rPr>
          <w:sz w:val="22"/>
          <w:szCs w:val="22"/>
          <w:lang w:val="sr-Cyrl-RS"/>
        </w:rPr>
        <w:t xml:space="preserve"> из Института за упоредно право, говорио је о основним постулатима које мора да садржи сваки закон, а једно од основних начела овог закона требало би да буде слобода научног истраживања и право на аутономију  у избору тема. У оцењивању научних радова, укључити само компетентне научне раднике, биле су његове опште примедбе. Што се тиче конкретних, сматрао је да има неких контрадикторности у чл. 111. и 115. Предлога закона којима се утврђују критеријуми код петогодишње евалуације  радова научних института. Рецимо, Национални савет за научни и технолошки развој даје мишљење о петогодишњем  извештају научног института, а министар коначну одлуку. Такво решење има  мањкавости, додао је он на крају излагања.</w:t>
      </w:r>
    </w:p>
    <w:p w:rsidR="00FD363E" w:rsidRPr="009510F2" w:rsidRDefault="00FD363E" w:rsidP="0067511B">
      <w:pPr>
        <w:ind w:firstLine="720"/>
        <w:jc w:val="both"/>
        <w:rPr>
          <w:sz w:val="22"/>
          <w:szCs w:val="22"/>
        </w:rPr>
      </w:pPr>
      <w:r w:rsidRPr="009510F2">
        <w:rPr>
          <w:sz w:val="22"/>
          <w:szCs w:val="22"/>
          <w:lang w:val="sr-Cyrl-RS"/>
        </w:rPr>
        <w:t>Закључујући расправу, за реч се поново јавио државни сек</w:t>
      </w:r>
      <w:r w:rsidR="0067511B" w:rsidRPr="009510F2">
        <w:rPr>
          <w:sz w:val="22"/>
          <w:szCs w:val="22"/>
          <w:lang w:val="sr-Cyrl-RS"/>
        </w:rPr>
        <w:t xml:space="preserve">ретар, </w:t>
      </w:r>
      <w:r w:rsidR="0067511B" w:rsidRPr="009510F2">
        <w:rPr>
          <w:b/>
          <w:sz w:val="22"/>
          <w:szCs w:val="22"/>
          <w:lang w:val="sr-Cyrl-RS"/>
        </w:rPr>
        <w:t>проф.</w:t>
      </w:r>
      <w:r w:rsidRPr="009510F2">
        <w:rPr>
          <w:b/>
          <w:sz w:val="22"/>
          <w:szCs w:val="22"/>
          <w:lang w:val="sr-Cyrl-RS"/>
        </w:rPr>
        <w:t xml:space="preserve"> др Владимир Поповић</w:t>
      </w:r>
      <w:r w:rsidRPr="009510F2">
        <w:rPr>
          <w:sz w:val="22"/>
          <w:szCs w:val="22"/>
          <w:lang w:val="sr-Cyrl-RS"/>
        </w:rPr>
        <w:t xml:space="preserve"> како би разјаснио поједине недоумице у вези са Предлогом закона, односно одговорио на изнете примедбе. Прво, плате се у Закону о буџету воде као „специјалне услуге“, а из ИПА програма , у 2019. години додељено је 31,5 милион евра, неповратно, који би се трансферисали науци. Предлогом закона је речено, да се универзитетски професори морају бавити науком, а не  само да буду „учитељи“ . Емеритус не може бити институционално  финансиран кроз научне пројекте, већ у оквиру   Закона о високом образовању. Такође је напоменуо, да се из дијаспоре  у </w:t>
      </w:r>
      <w:r w:rsidRPr="009510F2">
        <w:rPr>
          <w:sz w:val="22"/>
          <w:szCs w:val="22"/>
          <w:lang w:val="sr-Cyrl-RS"/>
        </w:rPr>
        <w:lastRenderedPageBreak/>
        <w:t>Србију вратило 38 научних истраживача. У вези са питањем академика Нинослава Стојадиновића  о  положају Академије инжењерских наука, навео  је да у Академији има 20 чланова САНУ и да је Академија „на квоти коју зовемо наука“, мислећи на Закон о буџету. Када је у питању институт од националног значаја, предвиђени број ангажованих научних радника-истраживача  је компромисно решење (у расправи је споменуто да би предвиђени број требало повећати).  Говорећи о роковима за доношење подзаконских аката, истакао је да ће се одмах, по усвајању Закона, приступити њиховој изради, а да су неки битни елементи Стратегије научно технолошког ра</w:t>
      </w:r>
      <w:r w:rsidR="0067511B" w:rsidRPr="009510F2">
        <w:rPr>
          <w:sz w:val="22"/>
          <w:szCs w:val="22"/>
          <w:lang w:val="sr-Cyrl-RS"/>
        </w:rPr>
        <w:t>з</w:t>
      </w:r>
      <w:r w:rsidRPr="009510F2">
        <w:rPr>
          <w:sz w:val="22"/>
          <w:szCs w:val="22"/>
          <w:lang w:val="sr-Cyrl-RS"/>
        </w:rPr>
        <w:t>воја, која ће се донети 2020. године, већ утврђени. Очекује се убрзо израда и Каталога радних места у јавним службама, као и повећање броја научних истраживача, али уз јасне критеријуме за њихов избор, нагласио је проф. Поповић на завршетку јавног слушања.</w:t>
      </w:r>
    </w:p>
    <w:p w:rsidR="00FD363E" w:rsidRPr="009510F2" w:rsidRDefault="00FD363E" w:rsidP="00FD363E">
      <w:pPr>
        <w:jc w:val="both"/>
        <w:rPr>
          <w:sz w:val="22"/>
          <w:szCs w:val="22"/>
          <w:lang w:val="sr-Cyrl-RS"/>
        </w:rPr>
      </w:pPr>
    </w:p>
    <w:p w:rsidR="00663DBF" w:rsidRPr="009510F2" w:rsidRDefault="00663DBF" w:rsidP="00AD5755">
      <w:pPr>
        <w:tabs>
          <w:tab w:val="left" w:pos="709"/>
        </w:tabs>
        <w:jc w:val="both"/>
        <w:rPr>
          <w:sz w:val="22"/>
          <w:szCs w:val="22"/>
          <w:lang w:val="sr-Cyrl-RS"/>
        </w:rPr>
      </w:pPr>
    </w:p>
    <w:p w:rsidR="00663DBF" w:rsidRPr="009510F2" w:rsidRDefault="00AD5755" w:rsidP="00AD5755">
      <w:pPr>
        <w:tabs>
          <w:tab w:val="left" w:pos="709"/>
        </w:tabs>
        <w:jc w:val="both"/>
        <w:rPr>
          <w:sz w:val="22"/>
          <w:szCs w:val="22"/>
          <w:lang w:val="sr-Cyrl-RS"/>
        </w:rPr>
      </w:pPr>
      <w:r w:rsidRPr="009510F2">
        <w:rPr>
          <w:sz w:val="22"/>
          <w:szCs w:val="22"/>
          <w:lang w:val="sr-Cyrl-RS"/>
        </w:rPr>
        <w:tab/>
        <w:t>Јавно слушање је завршено у 17,0</w:t>
      </w:r>
      <w:r w:rsidR="00663DBF" w:rsidRPr="009510F2">
        <w:rPr>
          <w:sz w:val="22"/>
          <w:szCs w:val="22"/>
          <w:lang w:val="sr-Cyrl-RS"/>
        </w:rPr>
        <w:t>5 часова</w:t>
      </w:r>
      <w:r w:rsidR="0067511B" w:rsidRPr="009510F2">
        <w:rPr>
          <w:sz w:val="22"/>
          <w:szCs w:val="22"/>
          <w:lang w:val="sr-Cyrl-RS"/>
        </w:rPr>
        <w:t>.</w:t>
      </w:r>
    </w:p>
    <w:p w:rsidR="000D3C65" w:rsidRPr="009510F2" w:rsidRDefault="000D3C65" w:rsidP="00AD5755">
      <w:pPr>
        <w:jc w:val="both"/>
        <w:rPr>
          <w:sz w:val="22"/>
          <w:szCs w:val="22"/>
          <w:lang w:val="sr-Cyrl-RS"/>
        </w:rPr>
      </w:pPr>
    </w:p>
    <w:p w:rsidR="000D3C65" w:rsidRPr="009510F2" w:rsidRDefault="00663DBF" w:rsidP="00AD5755">
      <w:pPr>
        <w:tabs>
          <w:tab w:val="left" w:pos="6511"/>
        </w:tabs>
        <w:jc w:val="both"/>
        <w:rPr>
          <w:sz w:val="22"/>
          <w:szCs w:val="22"/>
          <w:lang w:val="sr-Cyrl-RS"/>
        </w:rPr>
      </w:pPr>
      <w:r w:rsidRPr="009510F2">
        <w:rPr>
          <w:sz w:val="22"/>
          <w:szCs w:val="22"/>
          <w:lang w:val="sr-Cyrl-RS"/>
        </w:rPr>
        <w:tab/>
      </w:r>
    </w:p>
    <w:p w:rsidR="000D3C65" w:rsidRPr="009510F2" w:rsidRDefault="000D3C65" w:rsidP="00AD5755">
      <w:pPr>
        <w:tabs>
          <w:tab w:val="left" w:pos="709"/>
        </w:tabs>
        <w:jc w:val="both"/>
        <w:rPr>
          <w:sz w:val="22"/>
          <w:szCs w:val="22"/>
          <w:lang w:val="sr-Cyrl-RS"/>
        </w:rPr>
      </w:pPr>
      <w:r w:rsidRPr="009510F2">
        <w:rPr>
          <w:sz w:val="22"/>
          <w:szCs w:val="22"/>
          <w:lang w:val="sr-Cyrl-RS"/>
        </w:rPr>
        <w:tab/>
      </w:r>
    </w:p>
    <w:p w:rsidR="00B146F1" w:rsidRPr="009510F2" w:rsidRDefault="00B146F1" w:rsidP="00AD5755">
      <w:pPr>
        <w:tabs>
          <w:tab w:val="left" w:pos="1440"/>
        </w:tabs>
        <w:suppressAutoHyphens/>
        <w:ind w:right="-180" w:firstLine="360"/>
        <w:jc w:val="both"/>
        <w:rPr>
          <w:b/>
          <w:color w:val="000000"/>
          <w:sz w:val="22"/>
          <w:szCs w:val="22"/>
          <w:u w:val="single"/>
          <w:lang w:val="ru-RU" w:eastAsia="ar-SA"/>
        </w:rPr>
      </w:pPr>
      <w:r w:rsidRPr="009510F2">
        <w:rPr>
          <w:b/>
          <w:color w:val="000000"/>
          <w:sz w:val="22"/>
          <w:szCs w:val="22"/>
          <w:u w:val="single"/>
          <w:lang w:val="ru-RU" w:eastAsia="ar-SA"/>
        </w:rPr>
        <w:t>Достављено:</w:t>
      </w:r>
    </w:p>
    <w:p w:rsidR="00B146F1" w:rsidRPr="009510F2" w:rsidRDefault="00B146F1" w:rsidP="00AD5755">
      <w:pPr>
        <w:tabs>
          <w:tab w:val="left" w:pos="1440"/>
        </w:tabs>
        <w:suppressAutoHyphens/>
        <w:ind w:right="-180" w:firstLine="360"/>
        <w:jc w:val="both"/>
        <w:rPr>
          <w:color w:val="000000"/>
          <w:sz w:val="22"/>
          <w:szCs w:val="22"/>
          <w:u w:val="single"/>
          <w:lang w:val="ru-RU" w:eastAsia="ar-SA"/>
        </w:rPr>
      </w:pPr>
    </w:p>
    <w:p w:rsidR="00B146F1" w:rsidRPr="009510F2" w:rsidRDefault="00B146F1" w:rsidP="00AD5755">
      <w:pPr>
        <w:tabs>
          <w:tab w:val="left" w:pos="1440"/>
        </w:tabs>
        <w:suppressAutoHyphens/>
        <w:ind w:right="-180"/>
        <w:jc w:val="both"/>
        <w:rPr>
          <w:color w:val="000000"/>
          <w:sz w:val="22"/>
          <w:szCs w:val="22"/>
          <w:lang w:val="ru-RU" w:eastAsia="ar-SA"/>
        </w:rPr>
      </w:pPr>
      <w:r w:rsidRPr="009510F2">
        <w:rPr>
          <w:i/>
          <w:color w:val="000000"/>
          <w:sz w:val="22"/>
          <w:szCs w:val="22"/>
          <w:u w:val="single"/>
          <w:lang w:val="ru-RU" w:eastAsia="ar-SA"/>
        </w:rPr>
        <w:t>у Народној скупштини Републике Србије</w:t>
      </w:r>
      <w:r w:rsidRPr="009510F2">
        <w:rPr>
          <w:color w:val="000000"/>
          <w:sz w:val="22"/>
          <w:szCs w:val="22"/>
          <w:lang w:val="ru-RU" w:eastAsia="ar-SA"/>
        </w:rPr>
        <w:t>:</w:t>
      </w:r>
    </w:p>
    <w:p w:rsidR="00B146F1" w:rsidRPr="009510F2" w:rsidRDefault="00B146F1" w:rsidP="00AD5755">
      <w:pPr>
        <w:tabs>
          <w:tab w:val="left" w:pos="1440"/>
        </w:tabs>
        <w:suppressAutoHyphens/>
        <w:ind w:right="-180" w:firstLine="284"/>
        <w:jc w:val="both"/>
        <w:rPr>
          <w:color w:val="000000"/>
          <w:sz w:val="22"/>
          <w:szCs w:val="22"/>
          <w:lang w:val="ru-RU" w:eastAsia="ar-SA"/>
        </w:rPr>
      </w:pPr>
      <w:r w:rsidRPr="009510F2">
        <w:rPr>
          <w:color w:val="000000"/>
          <w:sz w:val="22"/>
          <w:szCs w:val="22"/>
          <w:lang w:val="ru-RU" w:eastAsia="ar-SA"/>
        </w:rPr>
        <w:t>- председнику</w:t>
      </w:r>
    </w:p>
    <w:p w:rsidR="00B146F1" w:rsidRPr="009510F2" w:rsidRDefault="00B146F1" w:rsidP="00AD5755">
      <w:pPr>
        <w:tabs>
          <w:tab w:val="left" w:pos="1440"/>
        </w:tabs>
        <w:suppressAutoHyphens/>
        <w:ind w:firstLine="142"/>
        <w:jc w:val="both"/>
        <w:rPr>
          <w:sz w:val="22"/>
          <w:szCs w:val="22"/>
          <w:lang w:val="sr-Cyrl-RS"/>
        </w:rPr>
      </w:pPr>
      <w:r w:rsidRPr="009510F2">
        <w:rPr>
          <w:color w:val="000000"/>
          <w:sz w:val="22"/>
          <w:szCs w:val="22"/>
          <w:lang w:val="ru-RU" w:eastAsia="ar-SA"/>
        </w:rPr>
        <w:t xml:space="preserve">  </w:t>
      </w:r>
      <w:r w:rsidR="004F6D5D" w:rsidRPr="009510F2">
        <w:rPr>
          <w:color w:val="000000"/>
          <w:sz w:val="22"/>
          <w:szCs w:val="22"/>
          <w:lang w:val="ru-RU" w:eastAsia="ar-SA"/>
        </w:rPr>
        <w:t xml:space="preserve"> -</w:t>
      </w:r>
      <w:r w:rsidRPr="009510F2">
        <w:rPr>
          <w:color w:val="000000"/>
          <w:sz w:val="22"/>
          <w:szCs w:val="22"/>
          <w:lang w:val="ru-RU" w:eastAsia="ar-SA"/>
        </w:rPr>
        <w:t xml:space="preserve"> члановима Одбора за </w:t>
      </w:r>
      <w:r w:rsidRPr="009510F2">
        <w:rPr>
          <w:sz w:val="22"/>
          <w:szCs w:val="22"/>
          <w:lang w:val="ru-RU" w:eastAsia="ar-SA"/>
        </w:rPr>
        <w:t>образовање, науку, технолошки развој и информатичко друштво</w:t>
      </w:r>
      <w:bookmarkEnd w:id="0"/>
    </w:p>
    <w:sectPr w:rsidR="00B146F1" w:rsidRPr="0095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847"/>
    <w:multiLevelType w:val="hybridMultilevel"/>
    <w:tmpl w:val="A1082E78"/>
    <w:lvl w:ilvl="0" w:tplc="3AAAE3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92E2A"/>
    <w:multiLevelType w:val="hybridMultilevel"/>
    <w:tmpl w:val="9B0EDA14"/>
    <w:lvl w:ilvl="0" w:tplc="FF10C5F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65"/>
    <w:rsid w:val="000002EA"/>
    <w:rsid w:val="00013C4F"/>
    <w:rsid w:val="000901BF"/>
    <w:rsid w:val="000D3C65"/>
    <w:rsid w:val="0011248B"/>
    <w:rsid w:val="0013346A"/>
    <w:rsid w:val="00167A7D"/>
    <w:rsid w:val="00281F5E"/>
    <w:rsid w:val="00284F51"/>
    <w:rsid w:val="00286747"/>
    <w:rsid w:val="0032680C"/>
    <w:rsid w:val="00382B91"/>
    <w:rsid w:val="00395A57"/>
    <w:rsid w:val="003E047B"/>
    <w:rsid w:val="003F45B1"/>
    <w:rsid w:val="00446CFB"/>
    <w:rsid w:val="004605AA"/>
    <w:rsid w:val="004A1841"/>
    <w:rsid w:val="004D3BC1"/>
    <w:rsid w:val="004F6D5D"/>
    <w:rsid w:val="00543BDB"/>
    <w:rsid w:val="005D4D3D"/>
    <w:rsid w:val="005E1DA7"/>
    <w:rsid w:val="005E3986"/>
    <w:rsid w:val="00653302"/>
    <w:rsid w:val="00663DBF"/>
    <w:rsid w:val="0067511B"/>
    <w:rsid w:val="006849BD"/>
    <w:rsid w:val="006942E7"/>
    <w:rsid w:val="006C65DD"/>
    <w:rsid w:val="0072560C"/>
    <w:rsid w:val="007B20D8"/>
    <w:rsid w:val="007D5D45"/>
    <w:rsid w:val="009165F9"/>
    <w:rsid w:val="009371C7"/>
    <w:rsid w:val="009510F2"/>
    <w:rsid w:val="009A36DC"/>
    <w:rsid w:val="009C38CF"/>
    <w:rsid w:val="009F660F"/>
    <w:rsid w:val="00A764C7"/>
    <w:rsid w:val="00A86F50"/>
    <w:rsid w:val="00AB4DD8"/>
    <w:rsid w:val="00AC0490"/>
    <w:rsid w:val="00AD3139"/>
    <w:rsid w:val="00AD5755"/>
    <w:rsid w:val="00B06D8E"/>
    <w:rsid w:val="00B146F1"/>
    <w:rsid w:val="00B56EC2"/>
    <w:rsid w:val="00C00F73"/>
    <w:rsid w:val="00C326CA"/>
    <w:rsid w:val="00C9654A"/>
    <w:rsid w:val="00D80CD1"/>
    <w:rsid w:val="00D8278E"/>
    <w:rsid w:val="00DC501F"/>
    <w:rsid w:val="00E04ACE"/>
    <w:rsid w:val="00E602A3"/>
    <w:rsid w:val="00EA218A"/>
    <w:rsid w:val="00F33FD8"/>
    <w:rsid w:val="00F54E0E"/>
    <w:rsid w:val="00FD010C"/>
    <w:rsid w:val="00FD363E"/>
    <w:rsid w:val="00FD5AD9"/>
    <w:rsid w:val="00FE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65"/>
    <w:pPr>
      <w:spacing w:after="0" w:line="240" w:lineRule="auto"/>
    </w:pPr>
    <w:rPr>
      <w:rFonts w:ascii="Times New Roman" w:eastAsia="Times New Roman" w:hAnsi="Times New Roman" w:cs="Times New Roman"/>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5D4D3D"/>
    <w:pPr>
      <w:ind w:left="720"/>
      <w:contextualSpacing/>
    </w:pPr>
  </w:style>
  <w:style w:type="character" w:styleId="Hiperveza">
    <w:name w:val="Hyperlink"/>
    <w:uiPriority w:val="99"/>
    <w:semiHidden/>
    <w:unhideWhenUsed/>
    <w:rsid w:val="00AD5755"/>
    <w:rPr>
      <w:rFonts w:ascii="Arial" w:hAnsi="Arial" w:cs="Arial" w:hint="default"/>
      <w:strike w:val="0"/>
      <w:dstrike w:val="0"/>
      <w:color w:val="0000FF"/>
      <w:u w:val="single"/>
      <w:effect w:val="none"/>
    </w:rPr>
  </w:style>
  <w:style w:type="paragraph" w:styleId="Tekstubaloniu">
    <w:name w:val="Balloon Text"/>
    <w:basedOn w:val="Normal"/>
    <w:link w:val="TekstubaloniuChar"/>
    <w:uiPriority w:val="99"/>
    <w:semiHidden/>
    <w:unhideWhenUsed/>
    <w:rsid w:val="00284F51"/>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284F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65"/>
    <w:pPr>
      <w:spacing w:after="0" w:line="240" w:lineRule="auto"/>
    </w:pPr>
    <w:rPr>
      <w:rFonts w:ascii="Times New Roman" w:eastAsia="Times New Roman" w:hAnsi="Times New Roman" w:cs="Times New Roman"/>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5D4D3D"/>
    <w:pPr>
      <w:ind w:left="720"/>
      <w:contextualSpacing/>
    </w:pPr>
  </w:style>
  <w:style w:type="character" w:styleId="Hiperveza">
    <w:name w:val="Hyperlink"/>
    <w:uiPriority w:val="99"/>
    <w:semiHidden/>
    <w:unhideWhenUsed/>
    <w:rsid w:val="00AD5755"/>
    <w:rPr>
      <w:rFonts w:ascii="Arial" w:hAnsi="Arial" w:cs="Arial" w:hint="default"/>
      <w:strike w:val="0"/>
      <w:dstrike w:val="0"/>
      <w:color w:val="0000FF"/>
      <w:u w:val="single"/>
      <w:effect w:val="none"/>
    </w:rPr>
  </w:style>
  <w:style w:type="paragraph" w:styleId="Tekstubaloniu">
    <w:name w:val="Balloon Text"/>
    <w:basedOn w:val="Normal"/>
    <w:link w:val="TekstubaloniuChar"/>
    <w:uiPriority w:val="99"/>
    <w:semiHidden/>
    <w:unhideWhenUsed/>
    <w:rsid w:val="00284F51"/>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284F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4154</Words>
  <Characters>23682</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18</cp:revision>
  <cp:lastPrinted>2019-06-21T06:11:00Z</cp:lastPrinted>
  <dcterms:created xsi:type="dcterms:W3CDTF">2019-06-18T13:22:00Z</dcterms:created>
  <dcterms:modified xsi:type="dcterms:W3CDTF">2019-06-21T06:19:00Z</dcterms:modified>
</cp:coreProperties>
</file>